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C93" w:rsidRPr="004C70F2" w:rsidRDefault="00F55C93" w:rsidP="00F55C93">
      <w:pPr>
        <w:shd w:val="clear" w:color="auto" w:fill="FFFFFF"/>
        <w:spacing w:before="122" w:after="122" w:line="240" w:lineRule="auto"/>
        <w:jc w:val="center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4C70F2">
        <w:rPr>
          <w:rFonts w:ascii="Arial" w:eastAsia="Times New Roman" w:hAnsi="Arial" w:cs="Arial"/>
          <w:b/>
          <w:bCs/>
          <w:color w:val="404040"/>
          <w:sz w:val="28"/>
          <w:szCs w:val="28"/>
          <w:lang w:eastAsia="ru-RU"/>
        </w:rPr>
        <w:t>ПРОЕКТНАЯ ДЕКЛАРАЦИЯ</w:t>
      </w:r>
    </w:p>
    <w:p w:rsidR="00F55C93" w:rsidRPr="0004572C" w:rsidRDefault="00F55C93" w:rsidP="00F55C93">
      <w:pPr>
        <w:shd w:val="clear" w:color="auto" w:fill="FFFFFF"/>
        <w:spacing w:before="122" w:after="122" w:line="240" w:lineRule="auto"/>
        <w:jc w:val="center"/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</w:pPr>
      <w:r w:rsidRPr="0004572C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 xml:space="preserve"> строящегося многоквартирного жилого дома с инженерными коммуникациями в границах, принадлежащего застройщику участка, расположенного по </w:t>
      </w:r>
      <w:proofErr w:type="gramStart"/>
      <w:r w:rsidRPr="0004572C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 xml:space="preserve">адресу: </w:t>
      </w:r>
      <w:r w:rsidR="0004572C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 xml:space="preserve">  </w:t>
      </w:r>
      <w:proofErr w:type="gramEnd"/>
      <w:r w:rsidR="0004572C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 xml:space="preserve">     </w:t>
      </w:r>
      <w:r w:rsidRPr="0004572C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 xml:space="preserve">г. Ярославль, </w:t>
      </w:r>
      <w:r w:rsidR="00B236ED" w:rsidRPr="0004572C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 xml:space="preserve">Заволжский р-н, между </w:t>
      </w:r>
      <w:r w:rsidRPr="0004572C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>ул.</w:t>
      </w:r>
      <w:r w:rsidR="00FA305C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 xml:space="preserve"> </w:t>
      </w:r>
      <w:r w:rsidR="00B236ED" w:rsidRPr="0004572C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>4-й Островной и ул.</w:t>
      </w:r>
      <w:r w:rsidR="00FA305C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 xml:space="preserve"> </w:t>
      </w:r>
      <w:r w:rsidR="00B236ED" w:rsidRPr="0004572C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>1-й Шоссейной</w:t>
      </w:r>
    </w:p>
    <w:p w:rsidR="00F55C93" w:rsidRPr="0004572C" w:rsidRDefault="00F55C93" w:rsidP="00F55C93">
      <w:pPr>
        <w:shd w:val="clear" w:color="auto" w:fill="FFFFFF"/>
        <w:spacing w:before="122" w:after="150" w:line="300" w:lineRule="atLeast"/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</w:pPr>
      <w:r w:rsidRPr="0004572C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> г.</w:t>
      </w:r>
      <w:r w:rsidR="0004572C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 xml:space="preserve"> </w:t>
      </w:r>
      <w:r w:rsidRPr="0004572C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>Ярославль                                                  </w:t>
      </w:r>
      <w:r w:rsidR="0004572C" w:rsidRPr="0004572C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 xml:space="preserve">   </w:t>
      </w:r>
      <w:r w:rsidRPr="0004572C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>       </w:t>
      </w:r>
      <w:r w:rsidR="004C70F2" w:rsidRPr="0004572C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 xml:space="preserve">                                                                </w:t>
      </w:r>
      <w:r w:rsidRPr="0004572C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>     </w:t>
      </w:r>
      <w:r w:rsidR="004C70F2" w:rsidRPr="0004572C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 xml:space="preserve">  </w:t>
      </w:r>
      <w:r w:rsidRPr="0004572C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>  </w:t>
      </w:r>
      <w:r w:rsidR="00F76D02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>01</w:t>
      </w:r>
      <w:r w:rsidRPr="005C446F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>.0</w:t>
      </w:r>
      <w:r w:rsidR="00F76D02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>3</w:t>
      </w:r>
      <w:r w:rsidRPr="005C446F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>.201</w:t>
      </w:r>
      <w:r w:rsidR="004C70F2" w:rsidRPr="005C446F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>5</w:t>
      </w:r>
      <w:r w:rsidRPr="005C446F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>г.</w:t>
      </w: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1"/>
        <w:gridCol w:w="5944"/>
      </w:tblGrid>
      <w:tr w:rsidR="00F55C93" w:rsidRPr="0004572C" w:rsidTr="00F55C93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04572C" w:rsidRDefault="00F55C93" w:rsidP="004E0657">
            <w:pPr>
              <w:spacing w:before="122" w:after="122" w:line="300" w:lineRule="atLeast"/>
              <w:ind w:left="315" w:hanging="360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04572C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  <w:t>1. Информация о застройщике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1) Фирменное наименование (наименование), место нахождения застройщика, режим работы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b/>
                <w:bCs/>
                <w:color w:val="404040"/>
                <w:sz w:val="16"/>
                <w:lang w:eastAsia="ru-RU"/>
              </w:rPr>
              <w:t>Фирменное наименование (наименование):</w:t>
            </w:r>
          </w:p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Общество с ограниченной ответственностью «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ВОЛЖСТРОЙ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» (сокращенное наименование: ООО «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ВОЛЖСТРОЙ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»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)</w:t>
            </w:r>
          </w:p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b/>
                <w:bCs/>
                <w:color w:val="404040"/>
                <w:sz w:val="16"/>
                <w:lang w:eastAsia="ru-RU"/>
              </w:rPr>
              <w:t>Юридический адрес: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lang w:eastAsia="ru-RU"/>
              </w:rPr>
              <w:t> </w:t>
            </w:r>
            <w:r w:rsidR="004A3A77"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150001 г.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r w:rsidR="004A3A77"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Ярославль, 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ул. Малая Пролетарская</w:t>
            </w:r>
            <w:r w:rsidR="004A3A77"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, д. 1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8а, литер д, оф.231</w:t>
            </w:r>
          </w:p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b/>
                <w:bCs/>
                <w:color w:val="404040"/>
                <w:sz w:val="16"/>
                <w:lang w:eastAsia="ru-RU"/>
              </w:rPr>
              <w:t>Фактический адрес: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lang w:eastAsia="ru-RU"/>
              </w:rPr>
              <w:t> 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150001 г.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Ярославль, 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ул. Малая Пролетарская</w:t>
            </w:r>
            <w:r w:rsidR="00575F80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,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д. 1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8а, литер д, оф.231</w:t>
            </w:r>
          </w:p>
          <w:p w:rsid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b/>
                <w:bCs/>
                <w:color w:val="404040"/>
                <w:sz w:val="16"/>
                <w:lang w:eastAsia="ru-RU"/>
              </w:rPr>
              <w:t>Режим работы застройщика: </w:t>
            </w:r>
            <w:proofErr w:type="spellStart"/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пн-пт</w:t>
            </w:r>
            <w:proofErr w:type="spellEnd"/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09.00</w:t>
            </w:r>
            <w:r w:rsidR="00F76D02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ч.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-18.00</w:t>
            </w:r>
            <w:r w:rsidR="00F76D02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ч.</w:t>
            </w:r>
          </w:p>
          <w:p w:rsidR="00DB1EA5" w:rsidRPr="00F55C93" w:rsidRDefault="00DB1EA5" w:rsidP="00DB1EA5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04040"/>
                <w:sz w:val="16"/>
                <w:lang w:eastAsia="ru-RU"/>
              </w:rPr>
              <w:t>Контактный телефон</w:t>
            </w:r>
            <w:r w:rsidRPr="00F55C93">
              <w:rPr>
                <w:rFonts w:ascii="Arial" w:eastAsia="Times New Roman" w:hAnsi="Arial" w:cs="Arial"/>
                <w:b/>
                <w:bCs/>
                <w:color w:val="404040"/>
                <w:sz w:val="16"/>
                <w:lang w:eastAsia="ru-RU"/>
              </w:rPr>
              <w:t>: </w:t>
            </w:r>
            <w:r w:rsidRPr="00896DD2">
              <w:rPr>
                <w:rFonts w:ascii="Arial" w:eastAsia="Times New Roman" w:hAnsi="Arial" w:cs="Arial"/>
                <w:bCs/>
                <w:color w:val="404040"/>
                <w:sz w:val="16"/>
                <w:lang w:eastAsia="ru-RU"/>
              </w:rPr>
              <w:t>(4852) 98-88-12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2) Информация о государственной регистрации застройщика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Зарегистрировано 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07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.0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7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.201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4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г. ИФНС России №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r w:rsidR="004E065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5 по Ярославской области</w:t>
            </w:r>
          </w:p>
          <w:p w:rsidR="00F55C93" w:rsidRPr="00F55C93" w:rsidRDefault="00F55C93" w:rsidP="004A3A77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ОГРН 11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4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760401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2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4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23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r w:rsidR="00DB1EA5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   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ИНН 76042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64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3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90</w:t>
            </w:r>
            <w:r w:rsidR="00DB1EA5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     КПП 760401001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3) Учредители (участники) застройщика, которые обладают пятью и более процентами голосов в органе управления этого юридического лица, с указанием фирменного наименования (наименования) юридического лица – учредителя (участника), фамилии, имени, отчества физического лица – учредителя (участника), а также процента голосов, которым обладает каждый такой учредитель (участник) в органе управления этого юридического лица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Default="00F55C93" w:rsidP="006375DB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Единственный участник застройщика – </w:t>
            </w:r>
            <w:r w:rsidR="00DB1EA5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Давыденко Василий Степанович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 Данный участник обладает 100 % уставного капитала.</w:t>
            </w:r>
          </w:p>
          <w:p w:rsidR="00896DD2" w:rsidRPr="00F55C93" w:rsidRDefault="00896DD2" w:rsidP="00DB1EA5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Генеральный директор – Давыденко Василий Степанович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4) Проекты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 в соответствии с проектной документацией и фактических сроков ввода их в эксплуатацию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6375DB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4C285D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В течение трех лет, предшествующих опубликованию проектной декларации, застройщик не принимал участие в проектах строительства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5) Вид лицензируемой деятельности, номер лицензии, срок ее действия, информация об органе, выдавшем эту лицензию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4C285D">
            <w:pPr>
              <w:spacing w:before="122" w:after="150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4C285D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Лицензирование деятельности не предусмотрено законодательством РФ.</w:t>
            </w:r>
          </w:p>
        </w:tc>
      </w:tr>
      <w:tr w:rsidR="006A23A2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23A2" w:rsidRPr="00F55C93" w:rsidRDefault="006A23A2" w:rsidP="006A23A2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6) Финансовый результат текущего года, размер кредиторской и дебиторской задолженности на день опубликования проектной декларации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23A2" w:rsidRPr="005C446F" w:rsidRDefault="006A23A2" w:rsidP="006A23A2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По состоянию на 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01</w:t>
            </w: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10</w:t>
            </w: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4г</w:t>
            </w: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:</w:t>
            </w:r>
          </w:p>
          <w:p w:rsidR="006A23A2" w:rsidRPr="005C446F" w:rsidRDefault="006A23A2" w:rsidP="006A23A2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Финансовый результат 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– прибыль 8000 руб</w:t>
            </w: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</w:p>
          <w:p w:rsidR="006A23A2" w:rsidRPr="005C446F" w:rsidRDefault="006A23A2" w:rsidP="006A23A2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Кр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едиторская задолженность - 1429000 руб.</w:t>
            </w:r>
          </w:p>
          <w:p w:rsidR="006A23A2" w:rsidRPr="00F55C93" w:rsidRDefault="006A23A2" w:rsidP="006A23A2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Дебиторская задолженность 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- 1116000 руб.</w:t>
            </w:r>
          </w:p>
        </w:tc>
      </w:tr>
      <w:tr w:rsidR="00F55C93" w:rsidRPr="0004572C" w:rsidTr="00F55C93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04572C" w:rsidRDefault="00F55C93" w:rsidP="00F55C93">
            <w:pPr>
              <w:spacing w:before="122" w:after="122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04572C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  <w:t>2. Информация о проекте строительства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7) Цель проекта строительства, этапы и сроки его реализации, результаты государственной экспертизы проектной документации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6375DB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b/>
                <w:bCs/>
                <w:color w:val="404040"/>
                <w:sz w:val="16"/>
                <w:lang w:eastAsia="ru-RU"/>
              </w:rPr>
              <w:t>Цель проекта: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lang w:eastAsia="ru-RU"/>
              </w:rPr>
              <w:t> 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строительство многоквартирного жилого дома с инженерными коммуникациями в границах, принадлежащего застройщику участка, расположенного по адресу:</w:t>
            </w:r>
          </w:p>
          <w:p w:rsidR="004F5FF8" w:rsidRDefault="004F5FF8" w:rsidP="006375DB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4F5FF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г. Ярославль, Заволжский р-н, между ул.4-й Островной и ул.1-й Шоссейной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</w:p>
          <w:p w:rsidR="00F55C93" w:rsidRPr="004F5FF8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b/>
                <w:color w:val="404040"/>
                <w:sz w:val="16"/>
                <w:szCs w:val="16"/>
                <w:lang w:eastAsia="ru-RU"/>
              </w:rPr>
            </w:pPr>
            <w:r w:rsidRPr="004F5FF8">
              <w:rPr>
                <w:rFonts w:ascii="Arial" w:eastAsia="Times New Roman" w:hAnsi="Arial" w:cs="Arial"/>
                <w:b/>
                <w:color w:val="404040"/>
                <w:sz w:val="16"/>
                <w:szCs w:val="16"/>
                <w:lang w:eastAsia="ru-RU"/>
              </w:rPr>
              <w:t>Этапы строительства:</w:t>
            </w:r>
          </w:p>
          <w:p w:rsidR="00F55C93" w:rsidRPr="004C285D" w:rsidRDefault="00F55C93" w:rsidP="006375DB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1 этап – разработка проектной документации и проведение геологических </w:t>
            </w:r>
            <w:r w:rsidRPr="004C285D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изысканий </w:t>
            </w:r>
            <w:r w:rsidR="004F5FF8" w:rsidRPr="004C285D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3</w:t>
            </w:r>
            <w:r w:rsidRPr="004C285D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квартал 201</w:t>
            </w:r>
            <w:r w:rsidR="004F5FF8" w:rsidRPr="004C285D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4</w:t>
            </w:r>
            <w:r w:rsidRPr="004C285D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г. – </w:t>
            </w:r>
            <w:r w:rsidR="004F5FF8" w:rsidRPr="004C285D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4</w:t>
            </w:r>
            <w:r w:rsidRPr="004C285D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квартал 2014г.</w:t>
            </w:r>
          </w:p>
          <w:p w:rsidR="00F55C93" w:rsidRPr="00F55C93" w:rsidRDefault="00F55C93" w:rsidP="006375DB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4C285D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lastRenderedPageBreak/>
              <w:t>2 этап – выполнение строительно-монтажных работ 2014-2015гг.;</w:t>
            </w:r>
          </w:p>
          <w:p w:rsidR="00F55C93" w:rsidRDefault="00F55C93" w:rsidP="004C285D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3 этап – ввод объекта в эксплуатацию </w:t>
            </w:r>
            <w:r w:rsidR="004F5FF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4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квартал 2015г.</w:t>
            </w:r>
          </w:p>
          <w:p w:rsidR="006A23A2" w:rsidRPr="00F55C93" w:rsidRDefault="006A23A2" w:rsidP="004C285D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Г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осударственн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ая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экспертиз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а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проектной документации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не проводится согласно пункту 2 Статьи 49 Градостроительного Кодекса РФ.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lastRenderedPageBreak/>
              <w:t>8)</w:t>
            </w:r>
            <w:r w:rsidR="009A66A9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Разрешение на строительство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292A37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Разрешение № RU76301000-</w:t>
            </w:r>
            <w:r w:rsidR="004F5FF8"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6</w:t>
            </w:r>
            <w:r w:rsidR="00DF6850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4</w:t>
            </w:r>
            <w:r w:rsidR="00292A3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-2014 от </w:t>
            </w:r>
            <w:r w:rsidR="004F5FF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27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  <w:r w:rsidR="004F5FF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11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.2014</w:t>
            </w:r>
            <w:r w:rsidR="004F5FF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г.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выдано Департаментом архитектуры и разв</w:t>
            </w:r>
            <w:r w:rsidR="008C6D5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ития территории города мэрии г.</w:t>
            </w:r>
            <w:r w:rsid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Ярославля на строительство </w:t>
            </w:r>
            <w:r w:rsidR="004F5FF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6-квартирного 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жилого дома с </w:t>
            </w:r>
            <w:r w:rsidR="004F5FF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и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нженерными коммуникациями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9)</w:t>
            </w:r>
            <w:r w:rsidR="009A66A9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Информация о правах застройщика на земельный участок, в том числе реквизитах правоустанавливающих документов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 площади земельного участка, предоставленного для строительства (создания) многоквартирного дома и (или) иных объектов недвижимости, об элементах благоустройства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6341E" w:rsidRDefault="0006341E" w:rsidP="0006341E">
            <w:pPr>
              <w:spacing w:before="122" w:after="15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Договор аренды </w:t>
            </w:r>
            <w:r w:rsidR="006A23A2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№ 1 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земельного участка, находящегося в частной собственности от 01.09.2014г.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</w:p>
          <w:p w:rsidR="00F55C93" w:rsidRPr="00F55C93" w:rsidRDefault="00F55C93" w:rsidP="008C6D5C">
            <w:pPr>
              <w:spacing w:before="122" w:after="15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Границы земельного участка предусмотрен</w:t>
            </w:r>
            <w:bookmarkStart w:id="0" w:name="_GoBack"/>
            <w:bookmarkEnd w:id="0"/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ы кадастровым планом земельного участка.</w:t>
            </w:r>
          </w:p>
          <w:p w:rsidR="00F55C93" w:rsidRPr="00F55C93" w:rsidRDefault="00F55C93" w:rsidP="008C6D5C">
            <w:pPr>
              <w:spacing w:before="122" w:after="15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Площадь участка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: </w:t>
            </w:r>
            <w:r w:rsidR="008C6D5C"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15</w:t>
            </w:r>
            <w:r w:rsidR="000B587A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27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кв</w:t>
            </w:r>
            <w:r w:rsidR="008C6D5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м</w:t>
            </w:r>
            <w:proofErr w:type="spellEnd"/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</w:p>
          <w:p w:rsidR="00575F80" w:rsidRDefault="00F55C93" w:rsidP="00575F80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Адрес земельного участка: </w:t>
            </w:r>
            <w:r w:rsidR="00575F80" w:rsidRPr="004F5FF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г. Ярославль, между ул.4-й Островной и ул.1-й Шоссейной</w:t>
            </w:r>
            <w:r w:rsidR="00575F80"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</w:p>
          <w:p w:rsidR="00F55C93" w:rsidRPr="00F55C93" w:rsidRDefault="00F55C93" w:rsidP="008C6D5C">
            <w:pPr>
              <w:spacing w:before="122" w:after="15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Кадастровый номер: 76: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23:0</w:t>
            </w:r>
            <w:r w:rsidR="008C6D5C"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2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</w:t>
            </w:r>
            <w:r w:rsidR="008C6D5C"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6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01:</w:t>
            </w:r>
            <w:r w:rsidR="008C6D5C"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11</w:t>
            </w:r>
            <w:r w:rsidR="000B587A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9</w:t>
            </w:r>
          </w:p>
          <w:p w:rsidR="00F55C93" w:rsidRPr="00F55C93" w:rsidRDefault="00F55C93" w:rsidP="008C6D5C">
            <w:pPr>
              <w:spacing w:before="122" w:after="15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Категория земли: земли </w:t>
            </w:r>
            <w:r w:rsidR="00575F80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населенных пунктов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</w:p>
          <w:p w:rsidR="00F55C93" w:rsidRPr="00F55C93" w:rsidRDefault="00F55C93" w:rsidP="00575F80">
            <w:pPr>
              <w:spacing w:before="122" w:after="15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Элементы благоустройства:</w:t>
            </w:r>
            <w:r w:rsidRPr="005C446F">
              <w:rPr>
                <w:rFonts w:ascii="Arial" w:eastAsia="Times New Roman" w:hAnsi="Arial" w:cs="Arial"/>
                <w:color w:val="404040"/>
                <w:sz w:val="16"/>
                <w:lang w:eastAsia="ru-RU"/>
              </w:rPr>
              <w:t> </w:t>
            </w: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устройство обслуживающих проездов и тротуаров с твердым покрытием, автостоянок, размещение площадок отдыха взрослых и игр детей, хозяйственных площадок, озеленения территорий.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10) Информация о местоположении строящихся (создаваемых) многоквартирного дома и (или) иного объекта недвижимости и об их описании, подготовленной в соответствии с проектной документацией, на основании которой выдано разрешение на строительство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3BE" w:rsidRDefault="00F55C93" w:rsidP="003E73BE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Местоположение: </w:t>
            </w:r>
            <w:r w:rsidR="003E73BE" w:rsidRPr="004F5FF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г. Ярославль, между ул.4-й Островной и ул.1-й Шоссейной</w:t>
            </w:r>
            <w:r w:rsidR="003E73BE"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</w:p>
          <w:p w:rsidR="00F55C93" w:rsidRPr="00F55C93" w:rsidRDefault="00F55C93" w:rsidP="000B587A">
            <w:pPr>
              <w:spacing w:before="122" w:after="15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Жилой дом с техническим чердаком, количество</w:t>
            </w:r>
            <w:r w:rsid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жилых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этажей – </w:t>
            </w:r>
            <w:r w:rsid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3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lang w:eastAsia="ru-RU"/>
              </w:rPr>
              <w:t> 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 Здание прямоугольное в плане с размерами по осям </w:t>
            </w:r>
            <w:r w:rsidR="000B587A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7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-</w:t>
            </w:r>
            <w:r w:rsidR="000B587A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10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, </w:t>
            </w:r>
            <w:r w:rsid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П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-</w:t>
            </w:r>
            <w:r w:rsid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У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, </w:t>
            </w:r>
            <w:r w:rsid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</w:t>
            </w:r>
            <w:r w:rsidR="000B587A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3</w:t>
            </w:r>
            <w:r w:rsid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,</w:t>
            </w:r>
            <w:r w:rsidR="000B587A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99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х1</w:t>
            </w:r>
            <w:r w:rsid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2,1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м. Высота помещений жилых этажей –2,</w:t>
            </w:r>
            <w:r w:rsid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5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м. </w:t>
            </w:r>
            <w:r w:rsidR="000B587A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В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ысота технического этажа – 1,8 м. Здание бескаркасное с продольными и поперечными несущими стенами, кирпичное. Наружные стены: камень </w:t>
            </w:r>
            <w:r w:rsid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керамически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й </w:t>
            </w:r>
            <w:proofErr w:type="spellStart"/>
            <w:r w:rsid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поризованный</w:t>
            </w:r>
            <w:proofErr w:type="spellEnd"/>
            <w:r w:rsid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с облицовкой лицевым кирпичом. Внутренние перегородки</w:t>
            </w:r>
            <w:r w:rsid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межкомнатные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позагребневые</w:t>
            </w:r>
            <w:proofErr w:type="spellEnd"/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блоки 70мм</w:t>
            </w:r>
            <w:r w:rsid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. </w:t>
            </w:r>
            <w:r w:rsidR="00C16C3C"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Внутренние перегородки</w:t>
            </w:r>
            <w:r w:rsid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межквартирные: </w:t>
            </w:r>
            <w:proofErr w:type="spellStart"/>
            <w:r w:rsidR="00C16C3C"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позагребневые</w:t>
            </w:r>
            <w:proofErr w:type="spellEnd"/>
            <w:r w:rsidR="00C16C3C"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блоки </w:t>
            </w:r>
            <w:r w:rsid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115</w:t>
            </w:r>
            <w:r w:rsidR="00C16C3C"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мм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  <w:r w:rsid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Фундамент: </w:t>
            </w:r>
            <w:r w:rsid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сборно-монолитный железобетон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 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11) Информация о количестве в составе строящихся (создаваемых) многоквартирного дома и (или) иного объекта недвижимости самостоятельных частей (квартир в многоквартирном доме, гаражей и иных объектов недвижимости), а также об описании технических характеристик 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lang w:eastAsia="ru-RU"/>
              </w:rPr>
              <w:t> 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указанных самостоятельных частей в соответствии с проектной документацией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9C61D7" w:rsidRDefault="00F55C93" w:rsidP="00F55C93">
            <w:pPr>
              <w:spacing w:before="122" w:after="122" w:line="300" w:lineRule="atLeast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Количество квартир – </w:t>
            </w:r>
            <w:r w:rsidR="009C61D7"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6</w:t>
            </w:r>
            <w:r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 </w:t>
            </w:r>
            <w:proofErr w:type="spellStart"/>
            <w:r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шт</w:t>
            </w:r>
            <w:proofErr w:type="spellEnd"/>
            <w:r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, в том числе:</w:t>
            </w:r>
          </w:p>
          <w:p w:rsidR="00F55C93" w:rsidRPr="009C61D7" w:rsidRDefault="000B587A" w:rsidP="00F55C93">
            <w:pPr>
              <w:spacing w:before="122" w:after="122" w:line="300" w:lineRule="atLeast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2</w:t>
            </w:r>
            <w:r w:rsidR="00F55C93"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комнатных – </w:t>
            </w:r>
            <w:r w:rsidR="009C61D7"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3</w:t>
            </w:r>
            <w:r w:rsidR="00F55C93"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шт. общей площадью 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59</w:t>
            </w:r>
            <w:r w:rsidR="00F55C93"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50</w:t>
            </w:r>
            <w:r w:rsidR="00F55C93"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55C93"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кв.м</w:t>
            </w:r>
            <w:proofErr w:type="spellEnd"/>
            <w:r w:rsidR="00F55C93"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;</w:t>
            </w:r>
          </w:p>
          <w:p w:rsidR="00F55C93" w:rsidRPr="009C61D7" w:rsidRDefault="000B587A" w:rsidP="00F55C93">
            <w:pPr>
              <w:spacing w:before="122" w:after="122" w:line="300" w:lineRule="atLeast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3</w:t>
            </w:r>
            <w:r w:rsidR="009C61D7"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комнатных – 3</w:t>
            </w:r>
            <w:r w:rsidR="00F55C93"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шт. общей площадью </w:t>
            </w:r>
            <w:r w:rsidR="009C61D7"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8</w:t>
            </w:r>
            <w:r w:rsidR="00F55C93"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88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кв.м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</w:p>
          <w:p w:rsidR="00F55C93" w:rsidRPr="009C61D7" w:rsidRDefault="00F55C93" w:rsidP="000B587A">
            <w:pPr>
              <w:spacing w:before="122" w:after="122" w:line="300" w:lineRule="atLeast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Нежи</w:t>
            </w:r>
            <w:r w:rsidR="004C285D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лое помещение технического чердака</w:t>
            </w:r>
            <w:r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– </w:t>
            </w:r>
            <w:r w:rsidR="000B587A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139</w:t>
            </w:r>
            <w:r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,7 </w:t>
            </w:r>
            <w:proofErr w:type="spellStart"/>
            <w:r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кв.м</w:t>
            </w:r>
            <w:proofErr w:type="spellEnd"/>
            <w:r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12) Информация о функциональном назначении нежилых помещений в многоквартирном доме, не входящих в состав общего имущества в многоквартирном доме, если строящимся (создаваемым) объектом недвижимости является многоквартирный дом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9C61D7" w:rsidRDefault="0006341E" w:rsidP="000B587A">
            <w:pPr>
              <w:spacing w:before="122" w:after="122" w:line="300" w:lineRule="atLeast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Нет.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13) Информация о составе общего имущества в многоквартирном доме и (или) ином объекте недвижимости, которое будет находиться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lang w:eastAsia="ru-RU"/>
              </w:rPr>
              <w:t> 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 в общей долевой собственности участников долевого строительства после получения разрешения на ввод в эксплуатацию указанных объектов долевого строительства участникам долевого строительства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D755FF">
            <w:pPr>
              <w:spacing w:before="122" w:after="15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Помещения</w:t>
            </w:r>
            <w:r w:rsidR="009A66A9"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,</w:t>
            </w: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предназначенные для обслуживания более одного помещения в данном доме, в том числе лестницы, лестничные площадки, чердаки, инженерные коммуникации,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помещения.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14) Информация о предполагаемом сроке получения разрешения на ввод в эксплуатацию 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lang w:eastAsia="ru-RU"/>
              </w:rPr>
              <w:t> 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строящихся (создаваемых) многоквартирного дома и (или) иного объекта недвижимости, об органе, уполномоченном в соответствии с законодательством градостроительной деятельности на выдачу разрешения на ввод этих объектов недвижимости в эксплуатацию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631B" w:rsidRDefault="00F55C93" w:rsidP="00D755FF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Предполагаемый срок получения разрешения на ввод в эксплуатацию:</w:t>
            </w:r>
          </w:p>
          <w:p w:rsidR="00F55C93" w:rsidRPr="00F55C93" w:rsidRDefault="00D755FF" w:rsidP="00D755FF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4</w:t>
            </w:r>
            <w:r w:rsidR="00F55C93"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квартал 2015 года</w:t>
            </w:r>
          </w:p>
          <w:p w:rsidR="00F55C93" w:rsidRPr="00F55C93" w:rsidRDefault="00F55C93" w:rsidP="00D755FF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Выдачу разрешения на ввод в эксплуатацию осуществляет Департамент архитектуры и развития территорий города мэрии г. Ярославля</w:t>
            </w:r>
            <w:r w:rsidR="006A23A2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lastRenderedPageBreak/>
              <w:t>15) Информация о возможных финансовых и прочих рисках при осуществлении проекта строительства и мерах по добровольному страхованию застройщиком таких рисков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D755FF" w:rsidRDefault="00F55C93" w:rsidP="0006341E">
            <w:pPr>
              <w:spacing w:before="122" w:after="15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highlight w:val="yellow"/>
                <w:lang w:eastAsia="ru-RU"/>
              </w:rPr>
            </w:pP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В случае возникновения финансовых и прочих рисков при проведении строительных работ, связанных с обстоятельствами непреодолимой силы, в том числе: стихийные бедствия, военные действия, забастовки, эпидемии, пожар, наводнение, землетрясение, акты и решения законодательных органов власти, действие которых не было и не могло быть предусмотрено сторонами, а также другие природные явления, действия которых непосредственно повлияли на исполнение Договора и все другие события, которые уполномоченные на то государственные органы признают случаями непреодолимой силы, исполнение обязательств по Договору отодвигается соразмерно времени действия этих обстоятельств.</w:t>
            </w:r>
            <w:r w:rsidR="0006341E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М</w:t>
            </w:r>
            <w:r w:rsidR="0006341E"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ер по добровольному страхованию застройщиком таких рисков</w:t>
            </w:r>
            <w:r w:rsidR="0006341E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не производилось.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16)</w:t>
            </w:r>
            <w:r w:rsidR="004E065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Информация о планируемой стоимости строительства (создания) многоквартирного дома и (или) иного объекта недвижимости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8E7E41" w:rsidRDefault="008E7E41" w:rsidP="00292A37">
            <w:pPr>
              <w:spacing w:before="122" w:after="122" w:line="300" w:lineRule="atLeast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8E7E41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15</w:t>
            </w:r>
            <w:r w:rsidR="00292A3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533</w:t>
            </w:r>
            <w:r w:rsidR="00C91BE9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r w:rsidR="00292A3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0</w:t>
            </w:r>
            <w:r w:rsidR="00F55C93" w:rsidRPr="008E7E41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00 рублей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17) Информация о перечне организаций, осуществляющих основные строительно-монтажные и другие работы (подрядчиков)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Проектировщик: </w:t>
            </w:r>
            <w:r w:rsidR="008043C1" w:rsidRPr="008043C1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ООО "Архитектурно-Строительная Группа КОНСТРУКТИВ"</w:t>
            </w:r>
          </w:p>
          <w:p w:rsidR="00F55C93" w:rsidRPr="00F55C93" w:rsidRDefault="00F55C93" w:rsidP="006A23A2">
            <w:pPr>
              <w:spacing w:before="122" w:after="150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150</w:t>
            </w:r>
            <w:r w:rsidR="0026631B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51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0 Ярослав</w:t>
            </w:r>
            <w:r w:rsidR="0026631B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ская </w:t>
            </w:r>
            <w:proofErr w:type="spellStart"/>
            <w:r w:rsidR="0026631B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обл</w:t>
            </w:r>
            <w:proofErr w:type="spellEnd"/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,</w:t>
            </w:r>
            <w:r w:rsidR="0026631B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Ярославский р-н,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r w:rsidR="0026631B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="0026631B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Кузнечиха</w:t>
            </w:r>
            <w:proofErr w:type="spellEnd"/>
            <w:r w:rsidR="0026631B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, 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ул.</w:t>
            </w:r>
            <w:r w:rsidR="0026631B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Индустриальная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, д. </w:t>
            </w:r>
            <w:r w:rsidR="0026631B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7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18) Информация о способе обеспечения исполнения обязательств застройщиком по договору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5C446F" w:rsidRDefault="00F55C93" w:rsidP="008043C1">
            <w:pPr>
              <w:spacing w:before="122" w:after="15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В соответствии со статьей 13 Федерального закона № 214-ФЗ от 30.12.2004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в обеспечение исполнения обязательств застройщика по договорам с момента государственной регистрации договора участия в долевом строительстве в Управлении Федеральной службы государственной регистрации, кадастра и картографии по Ярославской области  у участников долевого строительства считаются находящимися в залоге право аренды земельного участка, предоставленного для строительства (создания) многоквартирного дома, и строящийся (создаваемый) на этом земельном участке многоквартирный дом, в составе которого будут находиться объекты долевого строительства.</w:t>
            </w:r>
          </w:p>
          <w:p w:rsidR="00F55C93" w:rsidRPr="008043C1" w:rsidRDefault="00F55C93" w:rsidP="008043C1">
            <w:pPr>
              <w:spacing w:before="122" w:after="15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highlight w:val="yellow"/>
                <w:lang w:eastAsia="ru-RU"/>
              </w:rPr>
            </w:pP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За неисполнение или ненадлежащее исполнение обязательств по передаче жилого помещения участнику долевого строительства по Договору в порядке, установленном статьей 15.2 Федерального закона № 214-ФЗ от 30.12.2004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осуществляется страхование гражданской ответственности застройщика.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19) Информация об иных договорах и сделках, на </w:t>
            </w:r>
            <w:r w:rsidR="008043C1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о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сновании которых привлекаются денежные средства для строительства (создания) многоквартирного дома и (или) иного объекта недвижимости за исключением привлечения денежных средств на основании договоров долевого участия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06341E" w:rsidP="00292A37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Нет.</w:t>
            </w:r>
          </w:p>
        </w:tc>
      </w:tr>
    </w:tbl>
    <w:p w:rsidR="00F759F1" w:rsidRDefault="00F759F1" w:rsidP="005B7231">
      <w:pPr>
        <w:shd w:val="clear" w:color="auto" w:fill="FFFFFF"/>
        <w:spacing w:before="122" w:after="122" w:line="240" w:lineRule="auto"/>
      </w:pPr>
    </w:p>
    <w:sectPr w:rsidR="00F759F1" w:rsidSect="00E43953">
      <w:type w:val="continuous"/>
      <w:pgSz w:w="11906" w:h="16838" w:code="9"/>
      <w:pgMar w:top="1134" w:right="567" w:bottom="907" w:left="1418" w:header="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93"/>
    <w:rsid w:val="0004572C"/>
    <w:rsid w:val="0006341E"/>
    <w:rsid w:val="000B587A"/>
    <w:rsid w:val="000D3BCE"/>
    <w:rsid w:val="0026631B"/>
    <w:rsid w:val="00292A37"/>
    <w:rsid w:val="003E73BE"/>
    <w:rsid w:val="004A3A77"/>
    <w:rsid w:val="004C285D"/>
    <w:rsid w:val="004C4524"/>
    <w:rsid w:val="004C70F2"/>
    <w:rsid w:val="004E0657"/>
    <w:rsid w:val="004F5FF8"/>
    <w:rsid w:val="00575F80"/>
    <w:rsid w:val="005B7231"/>
    <w:rsid w:val="005C446F"/>
    <w:rsid w:val="006375DB"/>
    <w:rsid w:val="006700F2"/>
    <w:rsid w:val="006A23A2"/>
    <w:rsid w:val="007A1326"/>
    <w:rsid w:val="008043C1"/>
    <w:rsid w:val="00896DD2"/>
    <w:rsid w:val="008C6D5C"/>
    <w:rsid w:val="008E7E41"/>
    <w:rsid w:val="00961154"/>
    <w:rsid w:val="009A66A9"/>
    <w:rsid w:val="009C61D7"/>
    <w:rsid w:val="009E724E"/>
    <w:rsid w:val="00B236ED"/>
    <w:rsid w:val="00B33C94"/>
    <w:rsid w:val="00C16C3C"/>
    <w:rsid w:val="00C91BE9"/>
    <w:rsid w:val="00D276CA"/>
    <w:rsid w:val="00D3655E"/>
    <w:rsid w:val="00D755FF"/>
    <w:rsid w:val="00DA47AA"/>
    <w:rsid w:val="00DB1EA5"/>
    <w:rsid w:val="00DF6850"/>
    <w:rsid w:val="00E06E61"/>
    <w:rsid w:val="00E43953"/>
    <w:rsid w:val="00E8544C"/>
    <w:rsid w:val="00F55C93"/>
    <w:rsid w:val="00F759F1"/>
    <w:rsid w:val="00F76D02"/>
    <w:rsid w:val="00FA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1E72E-72A3-4EC4-9569-1D71F33A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C93"/>
    <w:rPr>
      <w:b/>
      <w:bCs/>
    </w:rPr>
  </w:style>
  <w:style w:type="character" w:customStyle="1" w:styleId="apple-converted-space">
    <w:name w:val="apple-converted-space"/>
    <w:basedOn w:val="a0"/>
    <w:rsid w:val="00F55C93"/>
  </w:style>
  <w:style w:type="character" w:styleId="a5">
    <w:name w:val="line number"/>
    <w:basedOn w:val="a0"/>
    <w:uiPriority w:val="99"/>
    <w:semiHidden/>
    <w:unhideWhenUsed/>
    <w:rsid w:val="006700F2"/>
  </w:style>
  <w:style w:type="paragraph" w:styleId="a6">
    <w:name w:val="Balloon Text"/>
    <w:basedOn w:val="a"/>
    <w:link w:val="a7"/>
    <w:uiPriority w:val="99"/>
    <w:semiHidden/>
    <w:unhideWhenUsed/>
    <w:rsid w:val="004C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4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2015-02-18T11:56:00Z</cp:lastPrinted>
  <dcterms:created xsi:type="dcterms:W3CDTF">2015-02-25T08:00:00Z</dcterms:created>
  <dcterms:modified xsi:type="dcterms:W3CDTF">2015-02-27T11:16:00Z</dcterms:modified>
</cp:coreProperties>
</file>