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66" w:rsidRPr="00F50D53" w:rsidRDefault="002E6F66" w:rsidP="002E6F66">
      <w:pPr>
        <w:autoSpaceDE w:val="0"/>
        <w:autoSpaceDN w:val="0"/>
        <w:adjustRightInd w:val="0"/>
        <w:jc w:val="right"/>
        <w:outlineLvl w:val="0"/>
        <w:rPr>
          <w:b/>
          <w:bCs/>
          <w:sz w:val="28"/>
          <w:szCs w:val="28"/>
        </w:rPr>
      </w:pPr>
      <w:r w:rsidRPr="00F50D53">
        <w:rPr>
          <w:b/>
          <w:bCs/>
          <w:sz w:val="28"/>
          <w:szCs w:val="28"/>
        </w:rPr>
        <w:t>Утверждена</w:t>
      </w:r>
    </w:p>
    <w:p w:rsidR="002E6F66" w:rsidRPr="00F50D53" w:rsidRDefault="002E6F66" w:rsidP="002E6F66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F50D53">
        <w:rPr>
          <w:b/>
          <w:bCs/>
          <w:sz w:val="28"/>
          <w:szCs w:val="28"/>
        </w:rPr>
        <w:t>приказом Министерства строительства</w:t>
      </w:r>
    </w:p>
    <w:p w:rsidR="002E6F66" w:rsidRPr="00F50D53" w:rsidRDefault="002E6F66" w:rsidP="002E6F66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F50D53">
        <w:rPr>
          <w:b/>
          <w:bCs/>
          <w:sz w:val="28"/>
          <w:szCs w:val="28"/>
        </w:rPr>
        <w:t>и жилищно-коммунального хозяйства</w:t>
      </w:r>
    </w:p>
    <w:p w:rsidR="002E6F66" w:rsidRPr="00F50D53" w:rsidRDefault="002E6F66" w:rsidP="002E6F66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F50D53">
        <w:rPr>
          <w:b/>
          <w:bCs/>
          <w:sz w:val="28"/>
          <w:szCs w:val="28"/>
        </w:rPr>
        <w:t>Российской Федерации</w:t>
      </w:r>
    </w:p>
    <w:p w:rsidR="002E6F66" w:rsidRPr="00F50D53" w:rsidRDefault="002E6F66" w:rsidP="002E6F66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F50D53">
        <w:rPr>
          <w:b/>
          <w:bCs/>
          <w:sz w:val="28"/>
          <w:szCs w:val="28"/>
        </w:rPr>
        <w:t>от 20 декабря 2016 г. N 996/</w:t>
      </w:r>
      <w:proofErr w:type="spellStart"/>
      <w:proofErr w:type="gramStart"/>
      <w:r w:rsidRPr="00F50D53">
        <w:rPr>
          <w:b/>
          <w:bCs/>
          <w:sz w:val="28"/>
          <w:szCs w:val="28"/>
        </w:rPr>
        <w:t>пр</w:t>
      </w:r>
      <w:proofErr w:type="spellEnd"/>
      <w:proofErr w:type="gramEnd"/>
    </w:p>
    <w:p w:rsidR="002E6F66" w:rsidRPr="00F50D53" w:rsidRDefault="002E6F66" w:rsidP="002E6F6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E6F66" w:rsidRPr="00F50D53" w:rsidRDefault="002E6F66" w:rsidP="002E6F66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F50D53">
        <w:rPr>
          <w:b/>
          <w:bCs/>
          <w:sz w:val="28"/>
          <w:szCs w:val="28"/>
        </w:rPr>
        <w:t>Форма</w:t>
      </w:r>
    </w:p>
    <w:p w:rsidR="002E6F66" w:rsidRPr="00F50D53" w:rsidRDefault="002E6F66" w:rsidP="002E6F6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E6F66" w:rsidRPr="00E35C9D" w:rsidRDefault="002E6F66" w:rsidP="005A34A8">
      <w:pPr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Par31"/>
      <w:bookmarkEnd w:id="0"/>
      <w:r w:rsidRPr="00F50D53">
        <w:rPr>
          <w:b/>
          <w:bCs/>
          <w:sz w:val="28"/>
          <w:szCs w:val="28"/>
        </w:rPr>
        <w:t>Проектная декларация</w:t>
      </w:r>
      <w:r w:rsidR="00E35C9D">
        <w:rPr>
          <w:b/>
          <w:bCs/>
          <w:sz w:val="28"/>
          <w:szCs w:val="28"/>
          <w:lang w:val="en-US"/>
        </w:rPr>
        <w:t xml:space="preserve">        2</w:t>
      </w:r>
      <w:r w:rsidR="00985DD9">
        <w:rPr>
          <w:b/>
          <w:bCs/>
          <w:sz w:val="28"/>
          <w:szCs w:val="28"/>
        </w:rPr>
        <w:t>1</w:t>
      </w:r>
      <w:r w:rsidR="00E35C9D">
        <w:rPr>
          <w:b/>
          <w:bCs/>
          <w:sz w:val="28"/>
          <w:szCs w:val="28"/>
          <w:lang w:val="en-US"/>
        </w:rPr>
        <w:t>/0</w:t>
      </w:r>
      <w:r w:rsidR="00985DD9">
        <w:rPr>
          <w:b/>
          <w:bCs/>
          <w:sz w:val="28"/>
          <w:szCs w:val="28"/>
        </w:rPr>
        <w:t>6</w:t>
      </w:r>
      <w:r w:rsidR="00E35C9D">
        <w:rPr>
          <w:b/>
          <w:bCs/>
          <w:sz w:val="28"/>
          <w:szCs w:val="28"/>
          <w:lang w:val="en-US"/>
        </w:rPr>
        <w:t>/2017</w:t>
      </w:r>
      <w:r w:rsidR="00E35C9D">
        <w:rPr>
          <w:b/>
          <w:bCs/>
          <w:sz w:val="28"/>
          <w:szCs w:val="28"/>
        </w:rPr>
        <w:t xml:space="preserve"> г.</w:t>
      </w:r>
    </w:p>
    <w:p w:rsidR="002E6F66" w:rsidRPr="00F50D53" w:rsidRDefault="002E6F66" w:rsidP="002E6F6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"/>
        <w:gridCol w:w="360"/>
        <w:gridCol w:w="1474"/>
        <w:gridCol w:w="378"/>
        <w:gridCol w:w="717"/>
        <w:gridCol w:w="24"/>
        <w:gridCol w:w="109"/>
        <w:gridCol w:w="142"/>
        <w:gridCol w:w="142"/>
        <w:gridCol w:w="575"/>
        <w:gridCol w:w="275"/>
        <w:gridCol w:w="101"/>
        <w:gridCol w:w="191"/>
        <w:gridCol w:w="173"/>
        <w:gridCol w:w="393"/>
        <w:gridCol w:w="1565"/>
        <w:gridCol w:w="1291"/>
        <w:gridCol w:w="1343"/>
        <w:gridCol w:w="613"/>
        <w:gridCol w:w="779"/>
        <w:gridCol w:w="1493"/>
      </w:tblGrid>
      <w:tr w:rsidR="002E6F66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EE71EF" w:rsidRDefault="002E6F6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Информация о застройщике</w:t>
            </w:r>
          </w:p>
        </w:tc>
      </w:tr>
      <w:tr w:rsidR="002E6F66" w:rsidRPr="00EE71EF" w:rsidTr="00BA48D2">
        <w:trPr>
          <w:trHeight w:val="1555"/>
        </w:trPr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EE71EF" w:rsidRDefault="002E6F6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 xml:space="preserve">Раздел 1. </w:t>
            </w:r>
            <w:proofErr w:type="gramStart"/>
            <w:r w:rsidRPr="00EE71EF">
              <w:rPr>
                <w:b/>
                <w:bCs/>
                <w:sz w:val="28"/>
                <w:szCs w:val="28"/>
              </w:rPr>
              <w:t>О фирменном наименовании (наименовании) застройщика, месте нахождения застройщика, режиме его работы, номере телефона, адресе официального сайта застройщика в информационно-телекоммуникационной сети "Интернет" и адресе электронной почты, фамилии, об имени, отчестве (если имеется) лица, исполняющего функции единоличного исполнительного органа застройщика, а также об индивидуализирующем застройщика коммерческом обозначении</w:t>
            </w:r>
            <w:proofErr w:type="gramEnd"/>
          </w:p>
        </w:tc>
      </w:tr>
      <w:tr w:rsidR="00BA48D2" w:rsidRPr="00EE71EF" w:rsidTr="009D6AB8">
        <w:trPr>
          <w:trHeight w:val="423"/>
        </w:trPr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1.1. О фирменном наименовании (наименовании) застройщика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D2" w:rsidRPr="00EE71EF" w:rsidRDefault="00BA48D2" w:rsidP="00BA48D2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Организационно-правовая форма</w:t>
            </w:r>
            <w:r w:rsidR="00160A67">
              <w:rPr>
                <w:rStyle w:val="2"/>
                <w:sz w:val="28"/>
                <w:szCs w:val="28"/>
              </w:rPr>
              <w:t xml:space="preserve"> </w:t>
            </w:r>
            <w:r w:rsidR="00F50D53" w:rsidRPr="00EE71EF">
              <w:rPr>
                <w:rStyle w:val="2"/>
                <w:sz w:val="28"/>
                <w:szCs w:val="28"/>
              </w:rPr>
              <w:t xml:space="preserve">- Общество с ограниченной </w:t>
            </w:r>
            <w:r w:rsidR="00B5034F" w:rsidRPr="00EE71EF">
              <w:rPr>
                <w:rStyle w:val="2"/>
                <w:sz w:val="28"/>
                <w:szCs w:val="28"/>
              </w:rPr>
              <w:t>ответственностью</w:t>
            </w:r>
          </w:p>
        </w:tc>
      </w:tr>
      <w:tr w:rsidR="00BA48D2" w:rsidRPr="00EE71EF" w:rsidTr="009D6AB8">
        <w:trPr>
          <w:trHeight w:val="451"/>
        </w:trPr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B5034F" w:rsidRDefault="00BA48D2" w:rsidP="00BA48D2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Полное наименование без указания организационно - правовой формы</w:t>
            </w:r>
            <w:r w:rsidR="00160A67">
              <w:rPr>
                <w:rStyle w:val="2"/>
                <w:sz w:val="28"/>
                <w:szCs w:val="28"/>
              </w:rPr>
              <w:t xml:space="preserve"> </w:t>
            </w:r>
            <w:r w:rsidR="00F50D53" w:rsidRPr="00B5034F">
              <w:rPr>
                <w:rStyle w:val="2"/>
                <w:sz w:val="28"/>
                <w:szCs w:val="28"/>
              </w:rPr>
              <w:t>- «ЯкутИнвестСтрой»</w:t>
            </w:r>
          </w:p>
        </w:tc>
      </w:tr>
      <w:tr w:rsidR="00BA48D2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1.1.3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4F" w:rsidRPr="00B5034F" w:rsidRDefault="00BA48D2" w:rsidP="00BA48D2">
            <w:pPr>
              <w:spacing w:line="220" w:lineRule="exact"/>
              <w:rPr>
                <w:rStyle w:val="2"/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 xml:space="preserve">Краткое наименование без указания организационно </w:t>
            </w:r>
            <w:r w:rsidR="00B5034F" w:rsidRPr="00B5034F">
              <w:rPr>
                <w:rStyle w:val="2"/>
                <w:sz w:val="28"/>
                <w:szCs w:val="28"/>
              </w:rPr>
              <w:t>–</w:t>
            </w:r>
            <w:r w:rsidRPr="00B5034F">
              <w:rPr>
                <w:rStyle w:val="2"/>
                <w:sz w:val="28"/>
                <w:szCs w:val="28"/>
              </w:rPr>
              <w:t xml:space="preserve"> </w:t>
            </w:r>
            <w:proofErr w:type="gramStart"/>
            <w:r w:rsidRPr="00B5034F">
              <w:rPr>
                <w:rStyle w:val="2"/>
                <w:sz w:val="28"/>
                <w:szCs w:val="28"/>
              </w:rPr>
              <w:t>правовой</w:t>
            </w:r>
            <w:proofErr w:type="gramEnd"/>
          </w:p>
          <w:p w:rsidR="00BA48D2" w:rsidRPr="00B5034F" w:rsidRDefault="00BA48D2" w:rsidP="00BA48D2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 xml:space="preserve"> </w:t>
            </w:r>
            <w:r w:rsidR="00160A67" w:rsidRPr="00B5034F">
              <w:rPr>
                <w:rStyle w:val="2"/>
                <w:sz w:val="28"/>
                <w:szCs w:val="28"/>
              </w:rPr>
              <w:t>Ф</w:t>
            </w:r>
            <w:r w:rsidRPr="00B5034F">
              <w:rPr>
                <w:rStyle w:val="2"/>
                <w:sz w:val="28"/>
                <w:szCs w:val="28"/>
              </w:rPr>
              <w:t>ормы</w:t>
            </w:r>
            <w:r w:rsidR="00160A67">
              <w:rPr>
                <w:rStyle w:val="2"/>
                <w:sz w:val="28"/>
                <w:szCs w:val="28"/>
              </w:rPr>
              <w:t xml:space="preserve"> </w:t>
            </w:r>
            <w:r w:rsidR="00F50D53" w:rsidRPr="00B5034F">
              <w:rPr>
                <w:rStyle w:val="2"/>
                <w:sz w:val="28"/>
                <w:szCs w:val="28"/>
              </w:rPr>
              <w:t>-</w:t>
            </w:r>
            <w:r w:rsidR="00B5034F" w:rsidRPr="00B5034F">
              <w:rPr>
                <w:rStyle w:val="2"/>
                <w:sz w:val="28"/>
                <w:szCs w:val="28"/>
              </w:rPr>
              <w:t xml:space="preserve"> </w:t>
            </w:r>
            <w:r w:rsidR="00F50D53" w:rsidRPr="00B5034F">
              <w:rPr>
                <w:rStyle w:val="2"/>
                <w:sz w:val="28"/>
                <w:szCs w:val="28"/>
              </w:rPr>
              <w:t>«ЯкутИнвестСтрой»</w:t>
            </w:r>
          </w:p>
        </w:tc>
      </w:tr>
      <w:tr w:rsidR="00BA48D2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1.2. О месте нахождения застройщика - адрес, указанный в учредительных документах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1.2.1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D2" w:rsidRPr="00B5034F" w:rsidRDefault="00BA48D2" w:rsidP="00985DD9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Индекс</w:t>
            </w:r>
            <w:r w:rsidR="00F50D53" w:rsidRPr="00B5034F">
              <w:rPr>
                <w:rStyle w:val="2"/>
                <w:sz w:val="28"/>
                <w:szCs w:val="28"/>
              </w:rPr>
              <w:t>-</w:t>
            </w:r>
            <w:r w:rsidR="00F50D53" w:rsidRPr="00B5034F">
              <w:rPr>
                <w:bCs/>
                <w:sz w:val="28"/>
                <w:szCs w:val="28"/>
              </w:rPr>
              <w:t>1500</w:t>
            </w:r>
            <w:r w:rsidR="00985DD9">
              <w:rPr>
                <w:bCs/>
                <w:sz w:val="28"/>
                <w:szCs w:val="28"/>
              </w:rPr>
              <w:t>03</w:t>
            </w:r>
          </w:p>
        </w:tc>
      </w:tr>
      <w:tr w:rsidR="00BA48D2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1.2.2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D2" w:rsidRPr="00B5034F" w:rsidRDefault="00BA48D2" w:rsidP="00F50D53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Субъект Российской Федерации</w:t>
            </w:r>
            <w:r w:rsidR="00F50D53" w:rsidRPr="00B5034F">
              <w:rPr>
                <w:bCs/>
                <w:sz w:val="28"/>
                <w:szCs w:val="28"/>
              </w:rPr>
              <w:t xml:space="preserve"> - Ярославская область</w:t>
            </w:r>
          </w:p>
        </w:tc>
      </w:tr>
      <w:tr w:rsidR="00BA48D2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1.2.3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D2" w:rsidRPr="00B5034F" w:rsidRDefault="00BA48D2" w:rsidP="00BA48D2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Район субъекта Российской Федерации</w:t>
            </w:r>
          </w:p>
        </w:tc>
        <w:bookmarkStart w:id="1" w:name="_GoBack"/>
        <w:bookmarkEnd w:id="1"/>
      </w:tr>
      <w:tr w:rsidR="00BA48D2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1.2.4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D2" w:rsidRPr="00B5034F" w:rsidRDefault="00BA48D2" w:rsidP="00BA48D2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 xml:space="preserve">Вид </w:t>
            </w:r>
            <w:proofErr w:type="gramStart"/>
            <w:r w:rsidRPr="00B5034F">
              <w:rPr>
                <w:rStyle w:val="2"/>
                <w:sz w:val="28"/>
                <w:szCs w:val="28"/>
              </w:rPr>
              <w:t>населенного</w:t>
            </w:r>
            <w:proofErr w:type="gramEnd"/>
            <w:r w:rsidRPr="00B5034F">
              <w:rPr>
                <w:rStyle w:val="2"/>
                <w:sz w:val="28"/>
                <w:szCs w:val="28"/>
              </w:rPr>
              <w:t xml:space="preserve"> пункт</w:t>
            </w:r>
            <w:r w:rsidR="00F50D53" w:rsidRPr="00B5034F">
              <w:rPr>
                <w:rStyle w:val="2"/>
                <w:sz w:val="28"/>
                <w:szCs w:val="28"/>
              </w:rPr>
              <w:t>а-город</w:t>
            </w:r>
          </w:p>
        </w:tc>
      </w:tr>
      <w:tr w:rsidR="00BA48D2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1.2.5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D2" w:rsidRPr="00B5034F" w:rsidRDefault="00BA48D2" w:rsidP="00BA48D2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 xml:space="preserve">Наименование </w:t>
            </w:r>
            <w:proofErr w:type="gramStart"/>
            <w:r w:rsidRPr="00B5034F">
              <w:rPr>
                <w:rStyle w:val="2"/>
                <w:sz w:val="28"/>
                <w:szCs w:val="28"/>
              </w:rPr>
              <w:t>населенного</w:t>
            </w:r>
            <w:proofErr w:type="gramEnd"/>
            <w:r w:rsidRPr="00B5034F">
              <w:rPr>
                <w:rStyle w:val="2"/>
                <w:sz w:val="28"/>
                <w:szCs w:val="28"/>
              </w:rPr>
              <w:t xml:space="preserve"> пункта</w:t>
            </w:r>
            <w:r w:rsidR="00F50D53" w:rsidRPr="00B5034F">
              <w:rPr>
                <w:rStyle w:val="2"/>
                <w:sz w:val="28"/>
                <w:szCs w:val="28"/>
              </w:rPr>
              <w:t>-Ярославль</w:t>
            </w:r>
          </w:p>
        </w:tc>
      </w:tr>
      <w:tr w:rsidR="00BA48D2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1.2.6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D2" w:rsidRPr="00B5034F" w:rsidRDefault="00BA48D2" w:rsidP="00BA48D2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 xml:space="preserve">Элемент </w:t>
            </w:r>
            <w:proofErr w:type="gramStart"/>
            <w:r w:rsidRPr="00B5034F">
              <w:rPr>
                <w:rStyle w:val="2"/>
                <w:sz w:val="28"/>
                <w:szCs w:val="28"/>
              </w:rPr>
              <w:t>улично-дорожной</w:t>
            </w:r>
            <w:proofErr w:type="gramEnd"/>
            <w:r w:rsidRPr="00B5034F">
              <w:rPr>
                <w:rStyle w:val="2"/>
                <w:sz w:val="28"/>
                <w:szCs w:val="28"/>
              </w:rPr>
              <w:t xml:space="preserve"> сет</w:t>
            </w:r>
            <w:r w:rsidR="00F50D53" w:rsidRPr="00B5034F">
              <w:rPr>
                <w:rStyle w:val="2"/>
                <w:sz w:val="28"/>
                <w:szCs w:val="28"/>
              </w:rPr>
              <w:t>и-улица</w:t>
            </w:r>
          </w:p>
        </w:tc>
      </w:tr>
      <w:tr w:rsidR="00F50D53" w:rsidRPr="00EE71EF" w:rsidTr="009D6AB8">
        <w:tc>
          <w:tcPr>
            <w:tcW w:w="3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53" w:rsidRPr="00EE71EF" w:rsidRDefault="00F50D53" w:rsidP="00BA48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53" w:rsidRPr="00EE71EF" w:rsidRDefault="00F50D53" w:rsidP="00F50D5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1.2.7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D53" w:rsidRPr="00B5034F" w:rsidRDefault="00F50D53" w:rsidP="00985DD9">
            <w:pPr>
              <w:spacing w:line="220" w:lineRule="exact"/>
              <w:rPr>
                <w:rStyle w:val="2"/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Наименование элемента улично-дорожной сет</w:t>
            </w:r>
            <w:proofErr w:type="gramStart"/>
            <w:r w:rsidRPr="00B5034F">
              <w:rPr>
                <w:rStyle w:val="2"/>
                <w:sz w:val="28"/>
                <w:szCs w:val="28"/>
              </w:rPr>
              <w:t>и-</w:t>
            </w:r>
            <w:proofErr w:type="gramEnd"/>
            <w:r w:rsidRPr="00B5034F">
              <w:rPr>
                <w:bCs/>
                <w:sz w:val="28"/>
                <w:szCs w:val="28"/>
              </w:rPr>
              <w:t xml:space="preserve"> </w:t>
            </w:r>
            <w:r w:rsidR="00985DD9">
              <w:rPr>
                <w:bCs/>
                <w:sz w:val="28"/>
                <w:szCs w:val="28"/>
              </w:rPr>
              <w:t>Советская</w:t>
            </w:r>
          </w:p>
        </w:tc>
      </w:tr>
      <w:tr w:rsidR="00F50D53" w:rsidRPr="00EE71EF" w:rsidTr="009D6AB8">
        <w:tc>
          <w:tcPr>
            <w:tcW w:w="3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53" w:rsidRPr="00EE71EF" w:rsidRDefault="00F50D53" w:rsidP="00BA48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53" w:rsidRPr="00EE71EF" w:rsidRDefault="00F50D53" w:rsidP="00F50D5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1.2.8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D53" w:rsidRPr="00B5034F" w:rsidRDefault="00F50D53" w:rsidP="00985DD9">
            <w:pPr>
              <w:spacing w:line="220" w:lineRule="exact"/>
              <w:rPr>
                <w:rStyle w:val="2"/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 xml:space="preserve">Тип здания (сооружения)- дом </w:t>
            </w:r>
            <w:r w:rsidR="00985DD9">
              <w:rPr>
                <w:rStyle w:val="2"/>
                <w:sz w:val="28"/>
                <w:szCs w:val="28"/>
              </w:rPr>
              <w:t>69</w:t>
            </w:r>
          </w:p>
        </w:tc>
      </w:tr>
      <w:tr w:rsidR="00F50D53" w:rsidRPr="00EE71EF" w:rsidTr="009D6AB8">
        <w:tc>
          <w:tcPr>
            <w:tcW w:w="3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53" w:rsidRPr="00EE71EF" w:rsidRDefault="00F50D53" w:rsidP="00BA48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53" w:rsidRPr="00EE71EF" w:rsidRDefault="00F50D53" w:rsidP="00F50D5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1.2.9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D53" w:rsidRPr="00B5034F" w:rsidRDefault="00F50D53" w:rsidP="00985DD9">
            <w:pPr>
              <w:spacing w:line="220" w:lineRule="exact"/>
              <w:rPr>
                <w:rStyle w:val="2"/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Тип помещени</w:t>
            </w:r>
            <w:proofErr w:type="gramStart"/>
            <w:r w:rsidRPr="00B5034F">
              <w:rPr>
                <w:rStyle w:val="2"/>
                <w:sz w:val="28"/>
                <w:szCs w:val="28"/>
              </w:rPr>
              <w:t>й-</w:t>
            </w:r>
            <w:proofErr w:type="gramEnd"/>
            <w:r w:rsidR="00985DD9">
              <w:rPr>
                <w:rStyle w:val="2"/>
                <w:sz w:val="28"/>
                <w:szCs w:val="28"/>
              </w:rPr>
              <w:t xml:space="preserve"> помещение 59</w:t>
            </w:r>
          </w:p>
        </w:tc>
      </w:tr>
      <w:tr w:rsidR="00BA48D2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1.3. О режиме работы застройщика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1.3.1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D2" w:rsidRPr="00B5034F" w:rsidRDefault="00235F99" w:rsidP="00BA48D2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sz w:val="28"/>
                <w:szCs w:val="28"/>
              </w:rPr>
              <w:t>Рабочие дни недел</w:t>
            </w:r>
            <w:proofErr w:type="gramStart"/>
            <w:r w:rsidRPr="00B5034F">
              <w:rPr>
                <w:sz w:val="28"/>
                <w:szCs w:val="28"/>
              </w:rPr>
              <w:t>и-</w:t>
            </w:r>
            <w:proofErr w:type="gramEnd"/>
            <w:r w:rsidRPr="00B5034F">
              <w:rPr>
                <w:bCs/>
                <w:sz w:val="28"/>
                <w:szCs w:val="28"/>
              </w:rPr>
              <w:t xml:space="preserve"> Понедельник-пятница</w:t>
            </w:r>
          </w:p>
        </w:tc>
      </w:tr>
      <w:tr w:rsidR="00BA48D2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1.3.2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D2" w:rsidRPr="00B5034F" w:rsidRDefault="00235F99" w:rsidP="00BA48D2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sz w:val="28"/>
                <w:szCs w:val="28"/>
              </w:rPr>
              <w:t>Рабочее врем</w:t>
            </w:r>
            <w:proofErr w:type="gramStart"/>
            <w:r w:rsidRPr="00B5034F">
              <w:rPr>
                <w:sz w:val="28"/>
                <w:szCs w:val="28"/>
              </w:rPr>
              <w:t>я-</w:t>
            </w:r>
            <w:proofErr w:type="gramEnd"/>
            <w:r w:rsidRPr="00B5034F">
              <w:rPr>
                <w:bCs/>
                <w:sz w:val="28"/>
                <w:szCs w:val="28"/>
              </w:rPr>
              <w:t xml:space="preserve"> С 09:00 до 18:00 без перерыва на обед</w:t>
            </w:r>
          </w:p>
        </w:tc>
      </w:tr>
      <w:tr w:rsidR="00235F99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9" w:rsidRPr="00EE71EF" w:rsidRDefault="00235F99" w:rsidP="00235F9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 xml:space="preserve">1.4. О номере телефона, адресе официального сайта застройщика и адресе электронной почты в информационно-телекоммуникационной сети "Интернет" </w:t>
            </w:r>
            <w:hyperlink w:anchor="Par685" w:history="1">
              <w:r w:rsidRPr="00EE71EF">
                <w:rPr>
                  <w:b/>
                  <w:bCs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9" w:rsidRPr="00EE71EF" w:rsidRDefault="00235F99" w:rsidP="00235F9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1.4.1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F99" w:rsidRPr="00B5034F" w:rsidRDefault="00235F99" w:rsidP="00235F99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Номер телефона-</w:t>
            </w:r>
            <w:r w:rsidRPr="00B5034F">
              <w:rPr>
                <w:bCs/>
                <w:sz w:val="28"/>
                <w:szCs w:val="28"/>
              </w:rPr>
              <w:t>8 (4852) 620-120</w:t>
            </w:r>
          </w:p>
        </w:tc>
      </w:tr>
      <w:tr w:rsidR="00235F99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9" w:rsidRPr="00EE71EF" w:rsidRDefault="00235F99" w:rsidP="00235F9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9" w:rsidRPr="00EE71EF" w:rsidRDefault="00235F99" w:rsidP="00235F9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1.4.2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F99" w:rsidRPr="00B5034F" w:rsidRDefault="00235F99" w:rsidP="00235F99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Адрес электронной почты-</w:t>
            </w:r>
            <w:hyperlink r:id="rId9" w:history="1">
              <w:r w:rsidRPr="00B5034F">
                <w:rPr>
                  <w:rStyle w:val="a3"/>
                  <w:color w:val="262626"/>
                  <w:sz w:val="28"/>
                  <w:szCs w:val="28"/>
                  <w:lang w:val="en-US"/>
                </w:rPr>
                <w:t>veststroy</w:t>
              </w:r>
              <w:r w:rsidRPr="00B5034F">
                <w:rPr>
                  <w:rStyle w:val="a3"/>
                  <w:color w:val="262626"/>
                  <w:sz w:val="28"/>
                  <w:szCs w:val="28"/>
                </w:rPr>
                <w:t>76@</w:t>
              </w:r>
              <w:r w:rsidRPr="00B5034F">
                <w:rPr>
                  <w:rStyle w:val="a3"/>
                  <w:color w:val="262626"/>
                  <w:sz w:val="28"/>
                  <w:szCs w:val="28"/>
                  <w:lang w:val="en-US"/>
                </w:rPr>
                <w:t>mail</w:t>
              </w:r>
              <w:r w:rsidRPr="00B5034F">
                <w:rPr>
                  <w:rStyle w:val="a3"/>
                  <w:color w:val="262626"/>
                  <w:sz w:val="28"/>
                  <w:szCs w:val="28"/>
                </w:rPr>
                <w:t>.</w:t>
              </w:r>
              <w:r w:rsidRPr="00B5034F">
                <w:rPr>
                  <w:rStyle w:val="a3"/>
                  <w:color w:val="262626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35F99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9" w:rsidRPr="00EE71EF" w:rsidRDefault="00235F99" w:rsidP="00235F9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9" w:rsidRPr="00EE71EF" w:rsidRDefault="00235F99" w:rsidP="00235F9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1.4.3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F99" w:rsidRPr="00B5034F" w:rsidRDefault="00235F99" w:rsidP="00235F99">
            <w:pPr>
              <w:spacing w:line="274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Адрес официального сайта в информационно-телекоммуникационной сети «Интернет»-</w:t>
            </w:r>
            <w:r w:rsidRPr="00B5034F">
              <w:rPr>
                <w:sz w:val="28"/>
                <w:szCs w:val="28"/>
              </w:rPr>
              <w:t xml:space="preserve"> </w:t>
            </w:r>
            <w:proofErr w:type="spellStart"/>
            <w:r w:rsidRPr="00B5034F">
              <w:rPr>
                <w:sz w:val="28"/>
                <w:szCs w:val="28"/>
                <w:lang w:val="en-US"/>
              </w:rPr>
              <w:t>veststroy</w:t>
            </w:r>
            <w:proofErr w:type="spellEnd"/>
            <w:r w:rsidRPr="00B5034F">
              <w:rPr>
                <w:bCs/>
                <w:sz w:val="28"/>
                <w:szCs w:val="28"/>
              </w:rPr>
              <w:t>.</w:t>
            </w:r>
            <w:r w:rsidRPr="00B5034F">
              <w:rPr>
                <w:bCs/>
                <w:sz w:val="28"/>
                <w:szCs w:val="28"/>
                <w:lang w:val="en-US"/>
              </w:rPr>
              <w:t>com</w:t>
            </w:r>
          </w:p>
        </w:tc>
      </w:tr>
      <w:tr w:rsidR="00BA48D2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 xml:space="preserve">1.5. О лице, исполняющем функции единоличного исполнительного органа застройщика </w:t>
            </w:r>
            <w:hyperlink w:anchor="Par686" w:history="1">
              <w:r w:rsidRPr="00EE71EF">
                <w:rPr>
                  <w:b/>
                  <w:bCs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1.5.1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D2" w:rsidRPr="00B5034F" w:rsidRDefault="00BA48D2" w:rsidP="00BA48D2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Фамилия</w:t>
            </w:r>
            <w:r w:rsidR="00235F99" w:rsidRPr="00B5034F">
              <w:rPr>
                <w:bCs/>
                <w:sz w:val="28"/>
                <w:szCs w:val="28"/>
              </w:rPr>
              <w:t xml:space="preserve"> </w:t>
            </w:r>
            <w:r w:rsidR="00160A67">
              <w:rPr>
                <w:bCs/>
                <w:sz w:val="28"/>
                <w:szCs w:val="28"/>
              </w:rPr>
              <w:t>-</w:t>
            </w:r>
            <w:r w:rsidR="00235F99" w:rsidRPr="00B5034F">
              <w:rPr>
                <w:bCs/>
                <w:sz w:val="28"/>
                <w:szCs w:val="28"/>
              </w:rPr>
              <w:t xml:space="preserve"> Джиров</w:t>
            </w:r>
          </w:p>
        </w:tc>
      </w:tr>
      <w:tr w:rsidR="00BA48D2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1.5.2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D2" w:rsidRPr="00B5034F" w:rsidRDefault="00BA48D2" w:rsidP="00985DD9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Имя</w:t>
            </w:r>
            <w:r w:rsidR="00160A67">
              <w:rPr>
                <w:rStyle w:val="2"/>
                <w:sz w:val="28"/>
                <w:szCs w:val="28"/>
              </w:rPr>
              <w:t xml:space="preserve"> </w:t>
            </w:r>
            <w:r w:rsidR="00235F99" w:rsidRPr="00B5034F">
              <w:rPr>
                <w:rStyle w:val="2"/>
                <w:sz w:val="28"/>
                <w:szCs w:val="28"/>
              </w:rPr>
              <w:t xml:space="preserve">- </w:t>
            </w:r>
            <w:r w:rsidR="00235F99" w:rsidRPr="00B5034F">
              <w:rPr>
                <w:bCs/>
                <w:sz w:val="28"/>
                <w:szCs w:val="28"/>
              </w:rPr>
              <w:t xml:space="preserve"> </w:t>
            </w:r>
            <w:r w:rsidR="00985DD9">
              <w:rPr>
                <w:bCs/>
                <w:sz w:val="28"/>
                <w:szCs w:val="28"/>
              </w:rPr>
              <w:t>Климентий</w:t>
            </w:r>
          </w:p>
        </w:tc>
      </w:tr>
      <w:tr w:rsidR="00BA48D2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1.5.3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D2" w:rsidRPr="00B5034F" w:rsidRDefault="00BA48D2" w:rsidP="00985DD9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Отчество (при наличии)</w:t>
            </w:r>
            <w:r w:rsidR="00235F99" w:rsidRPr="00B5034F">
              <w:rPr>
                <w:bCs/>
                <w:sz w:val="28"/>
                <w:szCs w:val="28"/>
              </w:rPr>
              <w:t xml:space="preserve"> </w:t>
            </w:r>
            <w:r w:rsidR="00160A67">
              <w:rPr>
                <w:bCs/>
                <w:sz w:val="28"/>
                <w:szCs w:val="28"/>
              </w:rPr>
              <w:t>-</w:t>
            </w:r>
            <w:r w:rsidR="00235F99" w:rsidRPr="00B5034F">
              <w:rPr>
                <w:bCs/>
                <w:sz w:val="28"/>
                <w:szCs w:val="28"/>
              </w:rPr>
              <w:t xml:space="preserve"> </w:t>
            </w:r>
            <w:r w:rsidR="00985DD9">
              <w:rPr>
                <w:bCs/>
                <w:sz w:val="28"/>
                <w:szCs w:val="28"/>
              </w:rPr>
              <w:t>Евгеньевич</w:t>
            </w:r>
          </w:p>
        </w:tc>
      </w:tr>
      <w:tr w:rsidR="00BA48D2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1.5.4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D2" w:rsidRPr="00B5034F" w:rsidRDefault="00BA48D2" w:rsidP="00235F99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Наименование должности</w:t>
            </w:r>
            <w:r w:rsidR="00160A67">
              <w:rPr>
                <w:rStyle w:val="2"/>
                <w:sz w:val="28"/>
                <w:szCs w:val="28"/>
              </w:rPr>
              <w:t xml:space="preserve"> </w:t>
            </w:r>
            <w:r w:rsidR="00235F99" w:rsidRPr="00B5034F">
              <w:rPr>
                <w:rStyle w:val="2"/>
                <w:sz w:val="28"/>
                <w:szCs w:val="28"/>
              </w:rPr>
              <w:t>-</w:t>
            </w:r>
            <w:r w:rsidR="00235F99" w:rsidRPr="00B5034F">
              <w:rPr>
                <w:bCs/>
                <w:sz w:val="28"/>
                <w:szCs w:val="28"/>
              </w:rPr>
              <w:t xml:space="preserve"> Директор</w:t>
            </w:r>
          </w:p>
        </w:tc>
      </w:tr>
      <w:tr w:rsidR="002E6F66" w:rsidRPr="00EE71EF" w:rsidTr="009D6AB8">
        <w:tc>
          <w:tcPr>
            <w:tcW w:w="3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EE71EF" w:rsidRDefault="002E6F6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lastRenderedPageBreak/>
              <w:t xml:space="preserve">1.6. Об индивидуализирующем застройщика коммерческом обозначении </w:t>
            </w:r>
            <w:hyperlink w:anchor="Par687" w:history="1">
              <w:r w:rsidRPr="00EE71EF">
                <w:rPr>
                  <w:b/>
                  <w:bCs/>
                  <w:color w:val="0000FF"/>
                  <w:sz w:val="28"/>
                  <w:szCs w:val="28"/>
                </w:rPr>
                <w:t>&lt;5&gt;</w:t>
              </w:r>
            </w:hyperlink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EE71EF" w:rsidRDefault="002E6F6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1.6.1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EE71EF" w:rsidRDefault="00BA48D2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Коммерческое обозначение застройщика</w:t>
            </w:r>
            <w:r w:rsidR="00160A67">
              <w:rPr>
                <w:rStyle w:val="2"/>
                <w:sz w:val="28"/>
                <w:szCs w:val="28"/>
              </w:rPr>
              <w:t xml:space="preserve"> </w:t>
            </w:r>
            <w:r w:rsidR="00235F99" w:rsidRPr="00B5034F">
              <w:rPr>
                <w:rStyle w:val="2"/>
                <w:sz w:val="28"/>
                <w:szCs w:val="28"/>
              </w:rPr>
              <w:t xml:space="preserve">- </w:t>
            </w:r>
            <w:r w:rsidR="00235F99" w:rsidRPr="00B5034F">
              <w:rPr>
                <w:bCs/>
                <w:sz w:val="28"/>
                <w:szCs w:val="28"/>
              </w:rPr>
              <w:t>«ЯкутИнвестСтрой</w:t>
            </w:r>
            <w:r w:rsidR="00235F99" w:rsidRPr="00EE71EF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2E6F66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EE71EF" w:rsidRDefault="002E6F6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Раздел 2. О государственной регистрации застройщика</w:t>
            </w:r>
          </w:p>
        </w:tc>
      </w:tr>
      <w:tr w:rsidR="00BA48D2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2.1. О государственной регистрации застройщика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D2" w:rsidRPr="00B5034F" w:rsidRDefault="00BA48D2" w:rsidP="00BA48D2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Индивидуальный номер налогоплательщика</w:t>
            </w:r>
            <w:r w:rsidR="00235F99" w:rsidRPr="00B5034F">
              <w:rPr>
                <w:rStyle w:val="2"/>
                <w:sz w:val="28"/>
                <w:szCs w:val="28"/>
              </w:rPr>
              <w:t>-</w:t>
            </w:r>
            <w:r w:rsidR="00235F99" w:rsidRPr="00B5034F">
              <w:rPr>
                <w:bCs/>
                <w:sz w:val="28"/>
                <w:szCs w:val="28"/>
              </w:rPr>
              <w:t>7604258767</w:t>
            </w:r>
          </w:p>
        </w:tc>
      </w:tr>
      <w:tr w:rsidR="00BA48D2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D2" w:rsidRPr="00B5034F" w:rsidRDefault="00BA48D2" w:rsidP="00BA48D2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Основной государственный регистрационный номер</w:t>
            </w:r>
            <w:r w:rsidR="00235F99" w:rsidRPr="00B5034F">
              <w:rPr>
                <w:rStyle w:val="2"/>
                <w:sz w:val="28"/>
                <w:szCs w:val="28"/>
              </w:rPr>
              <w:t>-</w:t>
            </w:r>
            <w:r w:rsidR="00235F99" w:rsidRPr="00B5034F">
              <w:rPr>
                <w:bCs/>
                <w:sz w:val="28"/>
                <w:szCs w:val="28"/>
              </w:rPr>
              <w:t>1147604004305</w:t>
            </w:r>
          </w:p>
        </w:tc>
      </w:tr>
      <w:tr w:rsidR="00BA48D2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EE71EF" w:rsidRDefault="00BA48D2" w:rsidP="00BA48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2.1.3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D2" w:rsidRPr="00B5034F" w:rsidRDefault="00BA48D2" w:rsidP="00BA48D2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Год регистрации</w:t>
            </w:r>
            <w:r w:rsidR="00235F99" w:rsidRPr="00B5034F">
              <w:rPr>
                <w:rStyle w:val="2"/>
                <w:sz w:val="28"/>
                <w:szCs w:val="28"/>
              </w:rPr>
              <w:t>-</w:t>
            </w:r>
            <w:r w:rsidR="00235F99" w:rsidRPr="00B5034F">
              <w:rPr>
                <w:bCs/>
                <w:sz w:val="28"/>
                <w:szCs w:val="28"/>
              </w:rPr>
              <w:t>2014</w:t>
            </w:r>
          </w:p>
        </w:tc>
      </w:tr>
      <w:tr w:rsidR="002E6F66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EE71EF" w:rsidRDefault="002E6F6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 xml:space="preserve">Раздел 3. </w:t>
            </w:r>
            <w:proofErr w:type="gramStart"/>
            <w:r w:rsidRPr="00EE71EF">
              <w:rPr>
                <w:b/>
                <w:bCs/>
                <w:sz w:val="28"/>
                <w:szCs w:val="28"/>
              </w:rPr>
              <w:t>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  <w:proofErr w:type="gramEnd"/>
          </w:p>
        </w:tc>
      </w:tr>
      <w:tr w:rsidR="00F60F29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 xml:space="preserve">3.1. Об учредителе - юридическом лице, являющемся резидентом Российской Федерации </w:t>
            </w:r>
            <w:hyperlink w:anchor="Par688" w:history="1">
              <w:r w:rsidRPr="00EE71EF">
                <w:rPr>
                  <w:b/>
                  <w:bCs/>
                  <w:color w:val="0000FF"/>
                  <w:sz w:val="28"/>
                  <w:szCs w:val="28"/>
                </w:rPr>
                <w:t>&lt;6&gt;</w:t>
              </w:r>
            </w:hyperlink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3.1.1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Организационно-правовая форма</w:t>
            </w:r>
          </w:p>
        </w:tc>
      </w:tr>
      <w:tr w:rsidR="00F60F29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3.1.2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69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Фирменное наименование (полное наименование) без указания организационно - правовой формы</w:t>
            </w:r>
          </w:p>
        </w:tc>
      </w:tr>
      <w:tr w:rsidR="00F60F29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3.1.3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Индивидуальный номер налогоплательщика</w:t>
            </w:r>
          </w:p>
        </w:tc>
      </w:tr>
      <w:tr w:rsidR="00F60F29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3.1.4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% голосов в органе управления</w:t>
            </w:r>
          </w:p>
        </w:tc>
      </w:tr>
      <w:tr w:rsidR="00F60F29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 xml:space="preserve">3.2. Об учредителе - юридическом лице, </w:t>
            </w:r>
            <w:r w:rsidRPr="00EE71EF">
              <w:rPr>
                <w:b/>
                <w:bCs/>
                <w:sz w:val="28"/>
                <w:szCs w:val="28"/>
              </w:rPr>
              <w:lastRenderedPageBreak/>
              <w:t xml:space="preserve">являющемся нерезидентом Российской Федерации </w:t>
            </w:r>
            <w:hyperlink w:anchor="Par689" w:history="1">
              <w:r w:rsidRPr="00EE71EF">
                <w:rPr>
                  <w:b/>
                  <w:bCs/>
                  <w:color w:val="0000FF"/>
                  <w:sz w:val="28"/>
                  <w:szCs w:val="28"/>
                </w:rPr>
                <w:t>&lt;7&gt;</w:t>
              </w:r>
            </w:hyperlink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lastRenderedPageBreak/>
              <w:t>3.2.1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Фирменное наименование организации</w:t>
            </w:r>
          </w:p>
        </w:tc>
      </w:tr>
      <w:tr w:rsidR="00F60F29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3.2.2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Страна регистрации юридического лица</w:t>
            </w:r>
          </w:p>
        </w:tc>
      </w:tr>
      <w:tr w:rsidR="00F60F29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3.2.3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Дата регистрации</w:t>
            </w:r>
          </w:p>
        </w:tc>
      </w:tr>
      <w:tr w:rsidR="00F60F29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3.2.4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Регистрационный номер</w:t>
            </w:r>
          </w:p>
        </w:tc>
      </w:tr>
      <w:tr w:rsidR="00F60F29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3.2.5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Наименование регистрирующего органа</w:t>
            </w:r>
          </w:p>
        </w:tc>
      </w:tr>
      <w:tr w:rsidR="00F60F29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3.2.6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Адрес (место нахождения) в стране регистрации</w:t>
            </w:r>
          </w:p>
        </w:tc>
      </w:tr>
      <w:tr w:rsidR="00F60F29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3.2.7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1"/>
                <w:sz w:val="28"/>
                <w:szCs w:val="28"/>
              </w:rPr>
              <w:t>%</w:t>
            </w:r>
            <w:r w:rsidRPr="00EE71EF">
              <w:rPr>
                <w:rStyle w:val="2"/>
                <w:sz w:val="28"/>
                <w:szCs w:val="28"/>
              </w:rPr>
              <w:t xml:space="preserve"> голосов в органе управления</w:t>
            </w:r>
          </w:p>
        </w:tc>
      </w:tr>
      <w:tr w:rsidR="00985DD9" w:rsidRPr="00EE71EF" w:rsidTr="006916C4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 xml:space="preserve">3.3. Об учредителе - физическом лице </w:t>
            </w:r>
            <w:hyperlink w:anchor="Par690" w:history="1">
              <w:r w:rsidRPr="00EE71EF">
                <w:rPr>
                  <w:b/>
                  <w:bCs/>
                  <w:color w:val="0000FF"/>
                  <w:sz w:val="28"/>
                  <w:szCs w:val="28"/>
                </w:rPr>
                <w:t>&lt;8&gt;</w:t>
              </w:r>
            </w:hyperlink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3.3.1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DD9" w:rsidRPr="00B5034F" w:rsidRDefault="00985DD9" w:rsidP="00476405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Фамилия</w:t>
            </w:r>
            <w:r w:rsidRPr="00B5034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–</w:t>
            </w:r>
            <w:r w:rsidRPr="00B5034F">
              <w:rPr>
                <w:bCs/>
                <w:sz w:val="28"/>
                <w:szCs w:val="28"/>
              </w:rPr>
              <w:t xml:space="preserve"> Джиров</w:t>
            </w:r>
          </w:p>
        </w:tc>
      </w:tr>
      <w:tr w:rsidR="00985DD9" w:rsidRPr="00EE71EF" w:rsidTr="006916C4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3.3.2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DD9" w:rsidRPr="00B5034F" w:rsidRDefault="00985DD9" w:rsidP="00F60F29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Им</w:t>
            </w:r>
            <w:proofErr w:type="gramStart"/>
            <w:r w:rsidRPr="00B5034F">
              <w:rPr>
                <w:rStyle w:val="2"/>
                <w:sz w:val="28"/>
                <w:szCs w:val="28"/>
              </w:rPr>
              <w:t>я-</w:t>
            </w:r>
            <w:proofErr w:type="gramEnd"/>
            <w:r w:rsidRPr="00B5034F">
              <w:rPr>
                <w:bCs/>
                <w:sz w:val="28"/>
                <w:szCs w:val="28"/>
              </w:rPr>
              <w:t xml:space="preserve"> Евгений</w:t>
            </w:r>
          </w:p>
        </w:tc>
      </w:tr>
      <w:tr w:rsidR="00985DD9" w:rsidRPr="00EE71EF" w:rsidTr="006916C4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3.3.3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DD9" w:rsidRPr="00B5034F" w:rsidRDefault="00985DD9" w:rsidP="00F60F29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Отчество (при наличии)-</w:t>
            </w:r>
            <w:r w:rsidRPr="00B5034F">
              <w:rPr>
                <w:bCs/>
                <w:sz w:val="28"/>
                <w:szCs w:val="28"/>
              </w:rPr>
              <w:t xml:space="preserve"> Иванович</w:t>
            </w:r>
          </w:p>
        </w:tc>
      </w:tr>
      <w:tr w:rsidR="00985DD9" w:rsidRPr="00EE71EF" w:rsidTr="006916C4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3.3.4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DD9" w:rsidRPr="00B5034F" w:rsidRDefault="00985DD9" w:rsidP="00F60F29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Гражданств</w:t>
            </w:r>
            <w:proofErr w:type="gramStart"/>
            <w:r w:rsidRPr="00B5034F">
              <w:rPr>
                <w:rStyle w:val="2"/>
                <w:sz w:val="28"/>
                <w:szCs w:val="28"/>
              </w:rPr>
              <w:t>о-</w:t>
            </w:r>
            <w:proofErr w:type="gramEnd"/>
            <w:r w:rsidRPr="00B5034F">
              <w:rPr>
                <w:bCs/>
                <w:sz w:val="28"/>
                <w:szCs w:val="28"/>
              </w:rPr>
              <w:t xml:space="preserve"> Россия</w:t>
            </w:r>
          </w:p>
        </w:tc>
      </w:tr>
      <w:tr w:rsidR="00985DD9" w:rsidRPr="00EE71EF" w:rsidTr="006916C4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3.3.5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DD9" w:rsidRPr="00B5034F" w:rsidRDefault="00985DD9" w:rsidP="00F60F29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Страна места жительств</w:t>
            </w:r>
            <w:proofErr w:type="gramStart"/>
            <w:r w:rsidRPr="00B5034F">
              <w:rPr>
                <w:rStyle w:val="2"/>
                <w:sz w:val="28"/>
                <w:szCs w:val="28"/>
              </w:rPr>
              <w:t>а-</w:t>
            </w:r>
            <w:proofErr w:type="gramEnd"/>
            <w:r w:rsidRPr="00B5034F">
              <w:rPr>
                <w:bCs/>
                <w:sz w:val="28"/>
                <w:szCs w:val="28"/>
              </w:rPr>
              <w:t xml:space="preserve"> Россия</w:t>
            </w:r>
          </w:p>
        </w:tc>
      </w:tr>
      <w:tr w:rsidR="00985DD9" w:rsidRPr="00EE71EF" w:rsidTr="006916C4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3.3.6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B5034F" w:rsidRDefault="00985DD9" w:rsidP="00985DD9">
            <w:pPr>
              <w:spacing w:line="220" w:lineRule="exact"/>
              <w:rPr>
                <w:sz w:val="28"/>
                <w:szCs w:val="28"/>
              </w:rPr>
            </w:pPr>
            <w:r w:rsidRPr="00B5034F">
              <w:rPr>
                <w:rStyle w:val="2"/>
                <w:sz w:val="28"/>
                <w:szCs w:val="28"/>
              </w:rPr>
              <w:t>% голосов в органе управления-</w:t>
            </w:r>
            <w:r>
              <w:rPr>
                <w:bCs/>
                <w:sz w:val="28"/>
                <w:szCs w:val="28"/>
              </w:rPr>
              <w:t xml:space="preserve"> 99,9</w:t>
            </w:r>
            <w:r w:rsidRPr="00B5034F">
              <w:rPr>
                <w:bCs/>
                <w:sz w:val="28"/>
                <w:szCs w:val="28"/>
              </w:rPr>
              <w:t>%</w:t>
            </w:r>
          </w:p>
        </w:tc>
      </w:tr>
      <w:tr w:rsidR="00985DD9" w:rsidRPr="00EE71EF" w:rsidTr="006916C4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3.3.7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B5034F" w:rsidRDefault="00985DD9" w:rsidP="00F60F29">
            <w:pPr>
              <w:spacing w:line="220" w:lineRule="exact"/>
              <w:rPr>
                <w:rStyle w:val="2"/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Фамилия – Джиров</w:t>
            </w:r>
          </w:p>
        </w:tc>
      </w:tr>
      <w:tr w:rsidR="00985DD9" w:rsidRPr="00EE71EF" w:rsidTr="006916C4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3.3.8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B5034F" w:rsidRDefault="00985DD9" w:rsidP="00F60F29">
            <w:pPr>
              <w:spacing w:line="220" w:lineRule="exact"/>
              <w:rPr>
                <w:rStyle w:val="2"/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Имя – Климентий</w:t>
            </w:r>
          </w:p>
        </w:tc>
      </w:tr>
      <w:tr w:rsidR="00985DD9" w:rsidRPr="00EE71EF" w:rsidTr="006916C4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3.3.9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B5034F" w:rsidRDefault="00985DD9" w:rsidP="00F60F29">
            <w:pPr>
              <w:spacing w:line="220" w:lineRule="exact"/>
              <w:rPr>
                <w:rStyle w:val="2"/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Отчество (при наличии) – Евгеньевич</w:t>
            </w:r>
          </w:p>
        </w:tc>
      </w:tr>
      <w:tr w:rsidR="00985DD9" w:rsidRPr="00EE71EF" w:rsidTr="006916C4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3.3.10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B5034F" w:rsidRDefault="00985DD9" w:rsidP="00F60F29">
            <w:pPr>
              <w:spacing w:line="220" w:lineRule="exact"/>
              <w:rPr>
                <w:rStyle w:val="2"/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Гражданство – Россия</w:t>
            </w:r>
          </w:p>
        </w:tc>
      </w:tr>
      <w:tr w:rsidR="00985DD9" w:rsidRPr="00EE71EF" w:rsidTr="006916C4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3.3.11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B5034F" w:rsidRDefault="006916C4" w:rsidP="00F60F29">
            <w:pPr>
              <w:spacing w:line="220" w:lineRule="exact"/>
              <w:rPr>
                <w:rStyle w:val="2"/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Страна места жительства </w:t>
            </w:r>
            <w:proofErr w:type="gramStart"/>
            <w:r>
              <w:rPr>
                <w:rStyle w:val="2"/>
                <w:sz w:val="28"/>
                <w:szCs w:val="28"/>
              </w:rPr>
              <w:t>–Р</w:t>
            </w:r>
            <w:proofErr w:type="gramEnd"/>
            <w:r>
              <w:rPr>
                <w:rStyle w:val="2"/>
                <w:sz w:val="28"/>
                <w:szCs w:val="28"/>
              </w:rPr>
              <w:t>оссия</w:t>
            </w:r>
          </w:p>
        </w:tc>
      </w:tr>
      <w:tr w:rsidR="00985DD9" w:rsidRPr="00EE71EF" w:rsidTr="006916C4">
        <w:tc>
          <w:tcPr>
            <w:tcW w:w="38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EE71EF" w:rsidRDefault="00985DD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3.3.12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B5034F" w:rsidRDefault="006916C4" w:rsidP="00F60F29">
            <w:pPr>
              <w:spacing w:line="220" w:lineRule="exact"/>
              <w:rPr>
                <w:rStyle w:val="2"/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% голосов в органе управления – 0,01%</w:t>
            </w:r>
          </w:p>
        </w:tc>
      </w:tr>
      <w:tr w:rsidR="002E6F66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DF738C" w:rsidRDefault="002E6F6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DF738C">
              <w:rPr>
                <w:b/>
                <w:bCs/>
                <w:sz w:val="28"/>
                <w:szCs w:val="28"/>
              </w:rPr>
              <w:lastRenderedPageBreak/>
              <w:t>Раздел 4.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</w:t>
            </w:r>
          </w:p>
        </w:tc>
      </w:tr>
      <w:tr w:rsidR="00F60F29" w:rsidRPr="00EE71EF" w:rsidTr="00E35C9D">
        <w:trPr>
          <w:trHeight w:val="1155"/>
        </w:trPr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 xml:space="preserve">4.1.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 </w:t>
            </w:r>
            <w:hyperlink w:anchor="Par691" w:history="1">
              <w:r w:rsidRPr="00EE71EF">
                <w:rPr>
                  <w:b/>
                  <w:bCs/>
                  <w:color w:val="0000FF"/>
                  <w:sz w:val="28"/>
                  <w:szCs w:val="28"/>
                </w:rPr>
                <w:t>&lt;9&gt;</w:t>
              </w:r>
            </w:hyperlink>
          </w:p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60F29" w:rsidRPr="00EE71EF" w:rsidRDefault="00F60F29" w:rsidP="00F60F29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lastRenderedPageBreak/>
              <w:t>4.1.1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Вид объекта капитального строительства</w:t>
            </w:r>
            <w:r w:rsidRPr="00EE71EF">
              <w:rPr>
                <w:rStyle w:val="2"/>
                <w:sz w:val="28"/>
                <w:szCs w:val="28"/>
                <w:vertAlign w:val="superscript"/>
              </w:rPr>
              <w:t>10</w:t>
            </w:r>
          </w:p>
        </w:tc>
      </w:tr>
      <w:tr w:rsidR="00F60F29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4.1.2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Субъект Российской Федерации</w:t>
            </w:r>
          </w:p>
        </w:tc>
      </w:tr>
      <w:tr w:rsidR="00F60F29" w:rsidRPr="00EE71EF" w:rsidTr="009D6AB8">
        <w:trPr>
          <w:trHeight w:val="419"/>
        </w:trPr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4.1.3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Район субъекта Российской Федерации</w:t>
            </w:r>
          </w:p>
        </w:tc>
      </w:tr>
      <w:tr w:rsidR="00F60F29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4.1.4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Вид населенного пункта</w:t>
            </w:r>
            <w:proofErr w:type="gramStart"/>
            <w:r w:rsidRPr="00EE71EF">
              <w:rPr>
                <w:rStyle w:val="2"/>
                <w:sz w:val="28"/>
                <w:szCs w:val="28"/>
                <w:vertAlign w:val="superscript"/>
              </w:rPr>
              <w:t>1</w:t>
            </w:r>
            <w:proofErr w:type="gramEnd"/>
          </w:p>
        </w:tc>
      </w:tr>
      <w:tr w:rsidR="00F60F29" w:rsidRPr="00EE71EF" w:rsidTr="009D6AB8">
        <w:trPr>
          <w:trHeight w:val="419"/>
        </w:trPr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4.1.5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Наименование населенного пункта</w:t>
            </w:r>
          </w:p>
        </w:tc>
      </w:tr>
      <w:tr w:rsidR="00F60F29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4.1.6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Элемент улично-дорожной сети</w:t>
            </w:r>
            <w:proofErr w:type="gramStart"/>
            <w:r w:rsidRPr="00EE71EF">
              <w:rPr>
                <w:rStyle w:val="2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F60F29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4.1.7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Наименование элемента улично-дорожной сети</w:t>
            </w:r>
          </w:p>
        </w:tc>
      </w:tr>
      <w:tr w:rsidR="00F60F29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4.1.8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Тип здания (сооружения)</w:t>
            </w:r>
            <w:r w:rsidRPr="00EE71EF">
              <w:rPr>
                <w:rStyle w:val="2"/>
                <w:sz w:val="28"/>
                <w:szCs w:val="28"/>
                <w:vertAlign w:val="superscript"/>
              </w:rPr>
              <w:t>2</w:t>
            </w:r>
          </w:p>
        </w:tc>
      </w:tr>
      <w:tr w:rsidR="00F60F29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4.1.9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74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Индивидуализирующее объект, группу объектов капитального строительства коммерческое обозначение</w:t>
            </w:r>
          </w:p>
        </w:tc>
      </w:tr>
      <w:tr w:rsidR="00F60F29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4.1.10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Срок ввода объекта капитального строительства в эксплуатацию</w:t>
            </w:r>
          </w:p>
        </w:tc>
      </w:tr>
      <w:tr w:rsidR="00F60F29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4.1.11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78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Дата выдачи разрешения на ввод объекта капитального строительства в эксплуатацию</w:t>
            </w:r>
            <w:r w:rsidRPr="00EE71EF">
              <w:rPr>
                <w:rStyle w:val="2"/>
                <w:sz w:val="28"/>
                <w:szCs w:val="28"/>
                <w:vertAlign w:val="superscript"/>
              </w:rPr>
              <w:t>11</w:t>
            </w:r>
          </w:p>
        </w:tc>
      </w:tr>
      <w:tr w:rsidR="00F60F29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9" w:rsidRPr="00EE71EF" w:rsidRDefault="00F60F29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4.1.12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F29" w:rsidRPr="00EE71EF" w:rsidRDefault="00F60F29" w:rsidP="00F60F29">
            <w:pPr>
              <w:spacing w:line="269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Номер разрешения на ввод объекта капитального строительства в эксплуатацию</w:t>
            </w:r>
          </w:p>
        </w:tc>
      </w:tr>
      <w:tr w:rsidR="00E35C9D" w:rsidRPr="00EE71EF" w:rsidTr="00E35C9D">
        <w:trPr>
          <w:trHeight w:val="746"/>
        </w:trPr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9D" w:rsidRPr="00EE71EF" w:rsidRDefault="00E35C9D" w:rsidP="00F60F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9D" w:rsidRDefault="00E35C9D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E35C9D" w:rsidRDefault="00E35C9D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E35C9D" w:rsidRDefault="00E35C9D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E35C9D" w:rsidRPr="00EE71EF" w:rsidRDefault="00E35C9D" w:rsidP="00F60F2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4.1.13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35C9D" w:rsidRPr="00EE71EF" w:rsidRDefault="00E35C9D" w:rsidP="00E35C9D">
            <w:pPr>
              <w:spacing w:line="278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Орган, выдавший разрешение на ввод объекта капитального строительства в эксплуатацию</w:t>
            </w:r>
          </w:p>
        </w:tc>
      </w:tr>
      <w:tr w:rsidR="002E6F66" w:rsidRPr="00EE71EF" w:rsidTr="00BA48D2">
        <w:trPr>
          <w:trHeight w:val="1830"/>
        </w:trPr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A30AA5" w:rsidRDefault="002E6F6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color w:val="0D0D0D"/>
                <w:sz w:val="28"/>
                <w:szCs w:val="28"/>
              </w:rPr>
            </w:pPr>
            <w:r w:rsidRPr="00A30AA5">
              <w:rPr>
                <w:b/>
                <w:bCs/>
                <w:color w:val="0D0D0D"/>
                <w:sz w:val="28"/>
                <w:szCs w:val="28"/>
              </w:rPr>
              <w:t xml:space="preserve">Раздел 5.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</w:t>
            </w:r>
            <w:proofErr w:type="gramStart"/>
            <w:r w:rsidRPr="00A30AA5">
              <w:rPr>
                <w:b/>
                <w:bCs/>
                <w:color w:val="0D0D0D"/>
                <w:sz w:val="28"/>
                <w:szCs w:val="28"/>
              </w:rPr>
              <w:t>свидетельствах</w:t>
            </w:r>
            <w:proofErr w:type="gramEnd"/>
            <w:r w:rsidRPr="00A30AA5">
              <w:rPr>
                <w:b/>
                <w:bCs/>
                <w:color w:val="0D0D0D"/>
                <w:sz w:val="28"/>
                <w:szCs w:val="28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 таких организаций и (или) имеет указанные свидетельства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 xml:space="preserve">5.1.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</w:t>
            </w:r>
            <w:proofErr w:type="gramStart"/>
            <w:r w:rsidRPr="00EE71EF">
              <w:rPr>
                <w:b/>
                <w:bCs/>
                <w:sz w:val="28"/>
                <w:szCs w:val="28"/>
              </w:rPr>
              <w:t>свидетельствах</w:t>
            </w:r>
            <w:proofErr w:type="gramEnd"/>
            <w:r w:rsidRPr="00EE71EF">
              <w:rPr>
                <w:b/>
                <w:bCs/>
                <w:sz w:val="28"/>
                <w:szCs w:val="28"/>
              </w:rPr>
              <w:t xml:space="preserve"> </w:t>
            </w:r>
            <w:r w:rsidRPr="00EE71EF">
              <w:rPr>
                <w:b/>
                <w:bCs/>
                <w:sz w:val="28"/>
                <w:szCs w:val="28"/>
              </w:rPr>
              <w:lastRenderedPageBreak/>
              <w:t xml:space="preserve">о допуске к работам, которые оказывают влияние на безопасность объектов капитального строительства </w:t>
            </w:r>
            <w:hyperlink w:anchor="Par694" w:history="1">
              <w:r w:rsidRPr="00EE71EF">
                <w:rPr>
                  <w:b/>
                  <w:bCs/>
                  <w:color w:val="0000FF"/>
                  <w:sz w:val="28"/>
                  <w:szCs w:val="28"/>
                </w:rPr>
                <w:t>&lt;12&gt;</w:t>
              </w:r>
            </w:hyperlink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lastRenderedPageBreak/>
              <w:t>5.1.1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EE71EF" w:rsidRDefault="00687504" w:rsidP="00687504">
            <w:pPr>
              <w:spacing w:line="274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Полное наименование саморегулируемой организации, членом которой является застройщик, без указания организационно - правовой форм</w:t>
            </w:r>
            <w:proofErr w:type="gramStart"/>
            <w:r w:rsidRPr="00EE71EF">
              <w:rPr>
                <w:rStyle w:val="2"/>
                <w:sz w:val="28"/>
                <w:szCs w:val="28"/>
              </w:rPr>
              <w:t>ы</w:t>
            </w:r>
            <w:r w:rsidR="005965A8" w:rsidRPr="009D2B09">
              <w:rPr>
                <w:rStyle w:val="2"/>
                <w:color w:val="0D0D0D"/>
                <w:sz w:val="28"/>
                <w:szCs w:val="28"/>
              </w:rPr>
              <w:t>-</w:t>
            </w:r>
            <w:proofErr w:type="gramEnd"/>
            <w:r w:rsidR="00006484" w:rsidRPr="009D2B09">
              <w:rPr>
                <w:bCs/>
                <w:color w:val="0D0D0D"/>
                <w:sz w:val="28"/>
                <w:szCs w:val="28"/>
              </w:rPr>
              <w:t>«Импульс»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5.1.2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484" w:rsidRPr="00EE71EF" w:rsidRDefault="00687504" w:rsidP="00006484">
            <w:pPr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Индивидуальный номер налогоплательщика саморегулируемой организации, членом которой является застройщик</w:t>
            </w:r>
            <w:r w:rsidR="00006484" w:rsidRPr="00EE71EF">
              <w:rPr>
                <w:rStyle w:val="2"/>
                <w:sz w:val="28"/>
                <w:szCs w:val="28"/>
              </w:rPr>
              <w:t>-</w:t>
            </w:r>
            <w:r w:rsidR="00006484" w:rsidRPr="00EE71EF">
              <w:rPr>
                <w:color w:val="333333"/>
                <w:sz w:val="28"/>
                <w:szCs w:val="28"/>
                <w:shd w:val="clear" w:color="auto" w:fill="EFEEEE"/>
              </w:rPr>
              <w:t>7811290705</w:t>
            </w:r>
          </w:p>
          <w:p w:rsidR="00687504" w:rsidRPr="00EE71EF" w:rsidRDefault="00687504" w:rsidP="00687504">
            <w:pPr>
              <w:spacing w:line="269" w:lineRule="exact"/>
              <w:rPr>
                <w:sz w:val="28"/>
                <w:szCs w:val="28"/>
              </w:rPr>
            </w:pP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5.1.3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484" w:rsidRPr="00A30AA5" w:rsidRDefault="00687504" w:rsidP="00687504">
            <w:pPr>
              <w:spacing w:line="274" w:lineRule="exact"/>
              <w:rPr>
                <w:rStyle w:val="2"/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Номер свидетельства о допуске к работам, которые оказывают влияние на безопасность объектов капитального строительства</w:t>
            </w:r>
            <w:r w:rsidR="00006484" w:rsidRPr="00A30AA5">
              <w:rPr>
                <w:rStyle w:val="2"/>
                <w:color w:val="262626"/>
                <w:sz w:val="28"/>
                <w:szCs w:val="28"/>
              </w:rPr>
              <w:t>-</w:t>
            </w:r>
          </w:p>
          <w:p w:rsidR="00006484" w:rsidRPr="00A30AA5" w:rsidRDefault="00006484" w:rsidP="00687504">
            <w:pPr>
              <w:spacing w:line="274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bCs/>
                <w:color w:val="262626"/>
                <w:sz w:val="28"/>
                <w:szCs w:val="28"/>
              </w:rPr>
              <w:t>СРО-С-257-12122012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5.1.4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A30AA5" w:rsidRDefault="00687504" w:rsidP="00687504">
            <w:pPr>
              <w:spacing w:line="274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 xml:space="preserve">Дата выдачи свидетельства о допуске к работам, которые оказывают влияние на безопасность объектов капитального </w:t>
            </w:r>
            <w:r w:rsidR="00006484" w:rsidRPr="00A30AA5">
              <w:rPr>
                <w:rStyle w:val="2"/>
                <w:color w:val="262626"/>
                <w:sz w:val="28"/>
                <w:szCs w:val="28"/>
              </w:rPr>
              <w:t>-</w:t>
            </w:r>
            <w:r w:rsidR="00006484" w:rsidRPr="00A30AA5">
              <w:rPr>
                <w:bCs/>
                <w:color w:val="262626"/>
                <w:sz w:val="28"/>
                <w:szCs w:val="28"/>
              </w:rPr>
              <w:t xml:space="preserve">«24» марта 2014 </w:t>
            </w:r>
            <w:r w:rsidRPr="00A30AA5">
              <w:rPr>
                <w:rStyle w:val="2"/>
                <w:color w:val="262626"/>
                <w:sz w:val="28"/>
                <w:szCs w:val="28"/>
              </w:rPr>
              <w:t>строительства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5.1.5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A30AA5" w:rsidRDefault="00687504" w:rsidP="00006484">
            <w:pPr>
              <w:spacing w:line="274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Организационно-правовая форма некоммерческой организации, членом которой является застройщи</w:t>
            </w: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к</w:t>
            </w:r>
            <w:r w:rsidR="00006484" w:rsidRPr="00A30AA5">
              <w:rPr>
                <w:rStyle w:val="2"/>
                <w:color w:val="262626"/>
                <w:sz w:val="28"/>
                <w:szCs w:val="28"/>
              </w:rPr>
              <w:t>-</w:t>
            </w:r>
            <w:proofErr w:type="gramEnd"/>
            <w:r w:rsidR="00006484" w:rsidRPr="00A30AA5">
              <w:rPr>
                <w:bCs/>
                <w:color w:val="262626"/>
                <w:sz w:val="28"/>
                <w:szCs w:val="28"/>
              </w:rPr>
              <w:t xml:space="preserve"> Ассоциация строителей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lastRenderedPageBreak/>
              <w:t xml:space="preserve">5.2. О членстве застройщика в иных некоммерческих организациях </w:t>
            </w:r>
            <w:hyperlink w:anchor="Par695" w:history="1">
              <w:r w:rsidRPr="00EE71EF">
                <w:rPr>
                  <w:b/>
                  <w:bCs/>
                  <w:color w:val="0000FF"/>
                  <w:sz w:val="28"/>
                  <w:szCs w:val="28"/>
                </w:rPr>
                <w:t>&lt;13&gt;</w:t>
              </w:r>
            </w:hyperlink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5.2.1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A30AA5" w:rsidRDefault="00687504" w:rsidP="00687504">
            <w:pPr>
              <w:spacing w:line="269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Полное наименование некоммерческой организации, членом которой является застройщик, без указания организационно - правовой формы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5.2.2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A30AA5" w:rsidRDefault="00687504" w:rsidP="00687504">
            <w:pPr>
              <w:spacing w:line="220" w:lineRule="exact"/>
              <w:jc w:val="both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Индивидуальный номер налогоплательщика некоммерческой организации</w:t>
            </w:r>
          </w:p>
        </w:tc>
      </w:tr>
      <w:tr w:rsidR="002E6F66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A30AA5" w:rsidRDefault="002E6F6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color w:val="262626"/>
                <w:sz w:val="28"/>
                <w:szCs w:val="28"/>
              </w:rPr>
            </w:pPr>
            <w:r w:rsidRPr="00A30AA5">
              <w:rPr>
                <w:b/>
                <w:bCs/>
                <w:color w:val="262626"/>
                <w:sz w:val="28"/>
                <w:szCs w:val="28"/>
              </w:rPr>
              <w:t>Раздел 6.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30FD9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30FD9">
              <w:rPr>
                <w:b/>
                <w:bCs/>
                <w:sz w:val="28"/>
                <w:szCs w:val="28"/>
              </w:rPr>
              <w:t xml:space="preserve">6.1. О финансовом результате текущего года, о размерах кредиторской и дебиторской задолженности на последнюю отчетную дату </w:t>
            </w:r>
            <w:hyperlink w:anchor="Par696" w:history="1">
              <w:r w:rsidRPr="00130FD9">
                <w:rPr>
                  <w:b/>
                  <w:bCs/>
                  <w:color w:val="0000FF"/>
                  <w:sz w:val="28"/>
                  <w:szCs w:val="28"/>
                </w:rPr>
                <w:t>&lt;14&gt;</w:t>
              </w:r>
            </w:hyperlink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30FD9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30FD9">
              <w:rPr>
                <w:b/>
                <w:bCs/>
                <w:sz w:val="28"/>
                <w:szCs w:val="28"/>
              </w:rPr>
              <w:t>6.1.1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04" w:rsidRPr="00130FD9" w:rsidRDefault="00687504" w:rsidP="00687504">
            <w:pPr>
              <w:spacing w:line="220" w:lineRule="exact"/>
              <w:jc w:val="both"/>
              <w:rPr>
                <w:color w:val="262626"/>
                <w:sz w:val="28"/>
                <w:szCs w:val="28"/>
              </w:rPr>
            </w:pPr>
            <w:r w:rsidRPr="00130FD9">
              <w:rPr>
                <w:rStyle w:val="2"/>
                <w:color w:val="262626"/>
                <w:sz w:val="28"/>
                <w:szCs w:val="28"/>
              </w:rPr>
              <w:t>Последняя отчетная дата</w:t>
            </w:r>
            <w:r w:rsidR="00130FD9" w:rsidRPr="00130FD9">
              <w:rPr>
                <w:rStyle w:val="2"/>
                <w:color w:val="262626"/>
                <w:sz w:val="28"/>
                <w:szCs w:val="28"/>
              </w:rPr>
              <w:t xml:space="preserve"> -2016 год.</w:t>
            </w:r>
          </w:p>
        </w:tc>
      </w:tr>
      <w:tr w:rsidR="00687504" w:rsidRPr="00EE71EF" w:rsidTr="00006484">
        <w:trPr>
          <w:trHeight w:val="731"/>
        </w:trPr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30FD9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30FD9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30FD9">
              <w:rPr>
                <w:b/>
                <w:bCs/>
                <w:sz w:val="28"/>
                <w:szCs w:val="28"/>
              </w:rPr>
              <w:t>6.1.2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130FD9" w:rsidRDefault="00687504" w:rsidP="00687504">
            <w:pPr>
              <w:spacing w:line="278" w:lineRule="exact"/>
              <w:rPr>
                <w:sz w:val="28"/>
                <w:szCs w:val="28"/>
              </w:rPr>
            </w:pPr>
            <w:r w:rsidRPr="00130FD9">
              <w:rPr>
                <w:rStyle w:val="2"/>
                <w:sz w:val="28"/>
                <w:szCs w:val="28"/>
              </w:rPr>
              <w:t>Размер чистой прибыли (убытков) по данным промежуточной или годовой бухгалтерской (финансовой) отчетности</w:t>
            </w:r>
            <w:r w:rsidR="00130FD9" w:rsidRPr="00130FD9">
              <w:rPr>
                <w:rStyle w:val="2"/>
                <w:sz w:val="28"/>
                <w:szCs w:val="28"/>
              </w:rPr>
              <w:t xml:space="preserve"> – убыток 204</w:t>
            </w:r>
            <w:r w:rsidR="00D66822">
              <w:rPr>
                <w:rStyle w:val="2"/>
                <w:sz w:val="28"/>
                <w:szCs w:val="28"/>
              </w:rPr>
              <w:t>,00 тысяч</w:t>
            </w:r>
            <w:r w:rsidR="00130FD9" w:rsidRPr="00130FD9">
              <w:rPr>
                <w:rStyle w:val="2"/>
                <w:sz w:val="28"/>
                <w:szCs w:val="28"/>
              </w:rPr>
              <w:t xml:space="preserve"> руб.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30FD9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30FD9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30FD9">
              <w:rPr>
                <w:b/>
                <w:bCs/>
                <w:sz w:val="28"/>
                <w:szCs w:val="28"/>
              </w:rPr>
              <w:t>6.1.3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130FD9" w:rsidRDefault="00687504" w:rsidP="00687504">
            <w:pPr>
              <w:spacing w:line="274" w:lineRule="exact"/>
              <w:rPr>
                <w:sz w:val="28"/>
                <w:szCs w:val="28"/>
              </w:rPr>
            </w:pPr>
            <w:r w:rsidRPr="00130FD9">
              <w:rPr>
                <w:rStyle w:val="2"/>
                <w:sz w:val="28"/>
                <w:szCs w:val="28"/>
              </w:rPr>
              <w:t>Размер кредиторской задолженности по данным промежуточной или годовой бухгалтерской (финансовой) отчетности</w:t>
            </w:r>
            <w:r w:rsidR="00D66822">
              <w:rPr>
                <w:rStyle w:val="2"/>
                <w:sz w:val="28"/>
                <w:szCs w:val="28"/>
              </w:rPr>
              <w:t xml:space="preserve"> – 376</w:t>
            </w:r>
            <w:r w:rsidR="00130FD9" w:rsidRPr="00130FD9">
              <w:rPr>
                <w:rStyle w:val="2"/>
                <w:sz w:val="28"/>
                <w:szCs w:val="28"/>
              </w:rPr>
              <w:t>,00</w:t>
            </w:r>
            <w:r w:rsidR="00D66822">
              <w:rPr>
                <w:rStyle w:val="2"/>
                <w:sz w:val="28"/>
                <w:szCs w:val="28"/>
              </w:rPr>
              <w:t xml:space="preserve"> тысяч </w:t>
            </w:r>
            <w:r w:rsidR="00130FD9" w:rsidRPr="00130FD9">
              <w:rPr>
                <w:rStyle w:val="2"/>
                <w:sz w:val="28"/>
                <w:szCs w:val="28"/>
              </w:rPr>
              <w:t xml:space="preserve"> руб. 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highlight w:val="magenta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30FD9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30FD9">
              <w:rPr>
                <w:b/>
                <w:bCs/>
                <w:sz w:val="28"/>
                <w:szCs w:val="28"/>
              </w:rPr>
              <w:t>6.1.4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130FD9" w:rsidRDefault="00687504" w:rsidP="00687504">
            <w:pPr>
              <w:spacing w:line="278" w:lineRule="exact"/>
              <w:rPr>
                <w:sz w:val="28"/>
                <w:szCs w:val="28"/>
              </w:rPr>
            </w:pPr>
            <w:r w:rsidRPr="00130FD9">
              <w:rPr>
                <w:rStyle w:val="2"/>
                <w:sz w:val="28"/>
                <w:szCs w:val="28"/>
              </w:rPr>
              <w:t>Размер дебиторской задолженности по данным промежуточной или годовой бухгалтерской (финансовой) отчетности</w:t>
            </w:r>
            <w:r w:rsidR="00D66822">
              <w:rPr>
                <w:rStyle w:val="2"/>
                <w:sz w:val="28"/>
                <w:szCs w:val="28"/>
              </w:rPr>
              <w:t xml:space="preserve"> – 374</w:t>
            </w:r>
            <w:r w:rsidR="00130FD9" w:rsidRPr="00130FD9">
              <w:rPr>
                <w:rStyle w:val="2"/>
                <w:sz w:val="28"/>
                <w:szCs w:val="28"/>
              </w:rPr>
              <w:t xml:space="preserve">,00 </w:t>
            </w:r>
            <w:r w:rsidR="00D66822">
              <w:rPr>
                <w:rStyle w:val="2"/>
                <w:sz w:val="28"/>
                <w:szCs w:val="28"/>
              </w:rPr>
              <w:t xml:space="preserve">тысяч </w:t>
            </w:r>
            <w:r w:rsidR="00130FD9" w:rsidRPr="00130FD9">
              <w:rPr>
                <w:rStyle w:val="2"/>
                <w:sz w:val="28"/>
                <w:szCs w:val="28"/>
              </w:rPr>
              <w:t>руб.</w:t>
            </w:r>
          </w:p>
        </w:tc>
      </w:tr>
      <w:tr w:rsidR="002E6F66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A30AA5" w:rsidRDefault="002E6F6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color w:val="262626"/>
                <w:sz w:val="28"/>
                <w:szCs w:val="28"/>
              </w:rPr>
            </w:pPr>
            <w:r w:rsidRPr="00A30AA5">
              <w:rPr>
                <w:b/>
                <w:bCs/>
                <w:color w:val="262626"/>
                <w:sz w:val="28"/>
                <w:szCs w:val="28"/>
              </w:rPr>
              <w:t xml:space="preserve">Раздел 7. </w:t>
            </w:r>
            <w:proofErr w:type="gramStart"/>
            <w:r w:rsidRPr="00A30AA5">
              <w:rPr>
                <w:b/>
                <w:bCs/>
                <w:color w:val="262626"/>
                <w:sz w:val="28"/>
                <w:szCs w:val="28"/>
              </w:rPr>
              <w:t xml:space="preserve">Декларация застройщика о соответствии застройщика требованиям, установленным частью 2 статьи 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</w:t>
            </w:r>
            <w:r w:rsidRPr="00A30AA5">
              <w:rPr>
                <w:b/>
                <w:bCs/>
                <w:color w:val="262626"/>
                <w:sz w:val="28"/>
                <w:szCs w:val="28"/>
              </w:rPr>
              <w:lastRenderedPageBreak/>
              <w:t>некоторые законодательные акты Российской Федерации", а также о соответствии заключивших с застройщиком договор поручительства юридических лиц требованиям, установленным частью 3 статьи 15.3 Федерального закона</w:t>
            </w:r>
            <w:proofErr w:type="gramEnd"/>
            <w:r w:rsidRPr="00A30AA5">
              <w:rPr>
                <w:b/>
                <w:bCs/>
                <w:color w:val="262626"/>
                <w:sz w:val="28"/>
                <w:szCs w:val="28"/>
              </w:rPr>
              <w:t xml:space="preserve">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  <w:hyperlink w:anchor="Par697" w:history="1">
              <w:r w:rsidRPr="00A30AA5">
                <w:rPr>
                  <w:b/>
                  <w:bCs/>
                  <w:color w:val="262626"/>
                  <w:sz w:val="28"/>
                  <w:szCs w:val="28"/>
                </w:rPr>
                <w:t>&lt;15&gt;</w:t>
              </w:r>
            </w:hyperlink>
          </w:p>
        </w:tc>
      </w:tr>
      <w:tr w:rsidR="00687504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lastRenderedPageBreak/>
              <w:t xml:space="preserve">7.1. О соответствии застройщика требованиям, установленным </w:t>
            </w:r>
            <w:hyperlink r:id="rId10" w:history="1">
              <w:r w:rsidRPr="00EE71EF">
                <w:rPr>
                  <w:b/>
                  <w:bCs/>
                  <w:color w:val="0000FF"/>
                  <w:sz w:val="28"/>
                  <w:szCs w:val="28"/>
                </w:rPr>
                <w:t>частью 2 статьи 3</w:t>
              </w:r>
            </w:hyperlink>
            <w:r w:rsidRPr="00EE71EF">
              <w:rPr>
                <w:b/>
                <w:bCs/>
                <w:sz w:val="28"/>
                <w:szCs w:val="28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A30AA5" w:rsidRDefault="00FA6C6D" w:rsidP="00197532">
            <w:pPr>
              <w:spacing w:line="259" w:lineRule="exact"/>
              <w:jc w:val="both"/>
              <w:rPr>
                <w:color w:val="262626"/>
                <w:sz w:val="28"/>
                <w:szCs w:val="28"/>
              </w:rPr>
            </w:pPr>
            <w:r>
              <w:rPr>
                <w:rStyle w:val="2"/>
                <w:color w:val="262626"/>
                <w:sz w:val="28"/>
                <w:szCs w:val="28"/>
              </w:rPr>
              <w:t xml:space="preserve">Размер </w:t>
            </w:r>
            <w:r w:rsidR="00687504" w:rsidRPr="00A30AA5">
              <w:rPr>
                <w:rStyle w:val="2"/>
                <w:color w:val="262626"/>
                <w:sz w:val="28"/>
                <w:szCs w:val="28"/>
              </w:rPr>
              <w:t>уставного (складочного) капитала застройщика</w:t>
            </w:r>
            <w:r w:rsidR="00197532">
              <w:rPr>
                <w:rStyle w:val="2"/>
                <w:color w:val="262626"/>
                <w:sz w:val="28"/>
                <w:szCs w:val="28"/>
              </w:rPr>
              <w:t xml:space="preserve"> соответствует</w:t>
            </w:r>
            <w:r w:rsidR="00687504" w:rsidRPr="00A30AA5">
              <w:rPr>
                <w:rStyle w:val="2"/>
                <w:color w:val="262626"/>
                <w:sz w:val="28"/>
                <w:szCs w:val="28"/>
              </w:rPr>
              <w:t xml:space="preserve"> установленным требования</w:t>
            </w:r>
            <w:r w:rsidR="00006484" w:rsidRPr="00A30AA5">
              <w:rPr>
                <w:rStyle w:val="2"/>
                <w:color w:val="262626"/>
                <w:sz w:val="28"/>
                <w:szCs w:val="28"/>
              </w:rPr>
              <w:t>м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A30AA5" w:rsidRDefault="00687504" w:rsidP="00687504">
            <w:pPr>
              <w:spacing w:line="220" w:lineRule="exact"/>
              <w:jc w:val="both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Процедуры ликвидации юридического лица - застройщика</w:t>
            </w:r>
            <w:r w:rsidRPr="00A30AA5">
              <w:rPr>
                <w:rStyle w:val="2"/>
                <w:color w:val="262626"/>
                <w:sz w:val="28"/>
                <w:szCs w:val="28"/>
                <w:vertAlign w:val="superscript"/>
              </w:rPr>
              <w:t>17</w:t>
            </w:r>
            <w:r w:rsidR="00006484" w:rsidRPr="00A30AA5">
              <w:rPr>
                <w:bCs/>
                <w:color w:val="262626"/>
                <w:sz w:val="28"/>
                <w:szCs w:val="28"/>
              </w:rPr>
              <w:t xml:space="preserve"> не проводится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7.1.3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A30AA5" w:rsidRDefault="00687504" w:rsidP="00687504">
            <w:pPr>
              <w:spacing w:line="254" w:lineRule="exact"/>
              <w:jc w:val="both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застройщика</w:t>
            </w:r>
            <w:r w:rsidRPr="00A30AA5">
              <w:rPr>
                <w:rStyle w:val="2"/>
                <w:color w:val="262626"/>
                <w:sz w:val="28"/>
                <w:szCs w:val="28"/>
                <w:vertAlign w:val="superscript"/>
              </w:rPr>
              <w:t>18</w:t>
            </w:r>
            <w:r w:rsidR="00006484" w:rsidRPr="00A30AA5">
              <w:rPr>
                <w:bCs/>
                <w:color w:val="262626"/>
                <w:sz w:val="28"/>
                <w:szCs w:val="28"/>
              </w:rPr>
              <w:t xml:space="preserve"> </w:t>
            </w:r>
            <w:r w:rsidR="009D2B09" w:rsidRPr="00A30AA5">
              <w:rPr>
                <w:bCs/>
                <w:color w:val="262626"/>
                <w:sz w:val="28"/>
                <w:szCs w:val="28"/>
              </w:rPr>
              <w:t>отсутствует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7.1.4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A30AA5" w:rsidRDefault="00687504" w:rsidP="00687504">
            <w:pPr>
              <w:spacing w:line="274" w:lineRule="exact"/>
              <w:jc w:val="both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Решение арбитражного суда о приостановлении деятельности в качестве меры административного наказания юридического лица - застройщика</w:t>
            </w:r>
            <w:r w:rsidRPr="00A30AA5">
              <w:rPr>
                <w:rStyle w:val="2"/>
                <w:color w:val="262626"/>
                <w:sz w:val="28"/>
                <w:szCs w:val="28"/>
                <w:vertAlign w:val="superscript"/>
              </w:rPr>
              <w:t>19</w:t>
            </w:r>
            <w:r w:rsidR="00006484" w:rsidRPr="00A30AA5">
              <w:rPr>
                <w:bCs/>
                <w:color w:val="262626"/>
                <w:sz w:val="28"/>
                <w:szCs w:val="28"/>
              </w:rPr>
              <w:t xml:space="preserve"> </w:t>
            </w:r>
            <w:r w:rsidR="00130FD9">
              <w:rPr>
                <w:bCs/>
                <w:color w:val="262626"/>
                <w:sz w:val="28"/>
                <w:szCs w:val="28"/>
              </w:rPr>
              <w:t xml:space="preserve">- </w:t>
            </w:r>
            <w:r w:rsidR="00006484" w:rsidRPr="00A30AA5">
              <w:rPr>
                <w:bCs/>
                <w:color w:val="262626"/>
                <w:sz w:val="28"/>
                <w:szCs w:val="28"/>
              </w:rPr>
              <w:t>не подано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7.1.5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A30AA5" w:rsidRDefault="00687504" w:rsidP="00687504">
            <w:pPr>
              <w:spacing w:line="269" w:lineRule="exact"/>
              <w:jc w:val="both"/>
              <w:rPr>
                <w:color w:val="262626"/>
                <w:sz w:val="28"/>
                <w:szCs w:val="28"/>
              </w:rPr>
            </w:pP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 w:rsidRPr="00A30AA5">
              <w:rPr>
                <w:rStyle w:val="2"/>
                <w:color w:val="262626"/>
                <w:sz w:val="28"/>
                <w:szCs w:val="28"/>
              </w:rPr>
              <w:t xml:space="preserve"> капитального ремонта объектов капитального строительства или организации таких</w:t>
            </w:r>
            <w:r w:rsidR="007B2CA7" w:rsidRPr="00A30AA5">
              <w:rPr>
                <w:bCs/>
                <w:color w:val="262626"/>
                <w:sz w:val="28"/>
                <w:szCs w:val="28"/>
              </w:rPr>
              <w:t xml:space="preserve"> строительства, реконструкции и капитального ремонта либо приобретение у юридического лица жилых помещений </w:t>
            </w:r>
            <w:r w:rsidR="00130FD9">
              <w:rPr>
                <w:bCs/>
                <w:color w:val="262626"/>
                <w:sz w:val="28"/>
                <w:szCs w:val="28"/>
              </w:rPr>
              <w:t xml:space="preserve">- </w:t>
            </w:r>
            <w:r w:rsidR="007B2CA7" w:rsidRPr="00A30AA5">
              <w:rPr>
                <w:bCs/>
                <w:color w:val="262626"/>
                <w:sz w:val="28"/>
                <w:szCs w:val="28"/>
              </w:rPr>
              <w:t>не подано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7.1.6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A30AA5" w:rsidRDefault="00687504" w:rsidP="00687504">
            <w:pPr>
              <w:spacing w:line="269" w:lineRule="exact"/>
              <w:jc w:val="both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 xml:space="preserve">В реестре недобросовестных поставщиков (подрядчиков, исполнителей), </w:t>
            </w: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ведение</w:t>
            </w:r>
            <w:proofErr w:type="gramEnd"/>
            <w:r w:rsidRPr="00A30AA5">
              <w:rPr>
                <w:rStyle w:val="2"/>
                <w:color w:val="262626"/>
                <w:sz w:val="28"/>
                <w:szCs w:val="28"/>
              </w:rPr>
              <w:t xml:space="preserve">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нужд»,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  <w:r w:rsidR="007B2CA7" w:rsidRPr="00A30AA5">
              <w:rPr>
                <w:rStyle w:val="2"/>
                <w:color w:val="262626"/>
                <w:sz w:val="28"/>
                <w:szCs w:val="28"/>
                <w:vertAlign w:val="superscript"/>
              </w:rPr>
              <w:t xml:space="preserve"> </w:t>
            </w:r>
            <w:r w:rsidR="00130FD9">
              <w:rPr>
                <w:rStyle w:val="2"/>
                <w:color w:val="262626"/>
                <w:sz w:val="28"/>
                <w:szCs w:val="28"/>
                <w:vertAlign w:val="superscript"/>
              </w:rPr>
              <w:t xml:space="preserve">- </w:t>
            </w:r>
            <w:r w:rsidR="007B2CA7" w:rsidRPr="00A30AA5">
              <w:rPr>
                <w:bCs/>
                <w:color w:val="262626"/>
                <w:sz w:val="28"/>
                <w:szCs w:val="28"/>
              </w:rPr>
              <w:t>не подано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7.1.7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A30AA5" w:rsidRDefault="00687504" w:rsidP="00687504">
            <w:pPr>
              <w:spacing w:line="269" w:lineRule="exact"/>
              <w:jc w:val="both"/>
              <w:rPr>
                <w:color w:val="262626"/>
                <w:sz w:val="28"/>
                <w:szCs w:val="28"/>
              </w:rPr>
            </w:pP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застройщике (в том числе о лице, исполняющем функции единоличного исполнительного органа юридического лица)</w:t>
            </w:r>
            <w:r w:rsidRPr="00A30AA5">
              <w:rPr>
                <w:rStyle w:val="2"/>
                <w:color w:val="262626"/>
                <w:sz w:val="28"/>
                <w:szCs w:val="28"/>
                <w:vertAlign w:val="superscript"/>
              </w:rPr>
              <w:t>19</w:t>
            </w:r>
            <w:r w:rsidR="007B2CA7" w:rsidRPr="00A30AA5">
              <w:rPr>
                <w:bCs/>
                <w:color w:val="262626"/>
                <w:sz w:val="28"/>
                <w:szCs w:val="28"/>
              </w:rPr>
              <w:t xml:space="preserve"> </w:t>
            </w:r>
            <w:r w:rsidR="00130FD9">
              <w:rPr>
                <w:bCs/>
                <w:color w:val="262626"/>
                <w:sz w:val="28"/>
                <w:szCs w:val="28"/>
              </w:rPr>
              <w:t xml:space="preserve">- </w:t>
            </w:r>
            <w:r w:rsidR="007B2CA7" w:rsidRPr="00A30AA5">
              <w:rPr>
                <w:bCs/>
                <w:color w:val="262626"/>
                <w:sz w:val="28"/>
                <w:szCs w:val="28"/>
              </w:rPr>
              <w:t>не подано</w:t>
            </w:r>
            <w:proofErr w:type="gramEnd"/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7.1.8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A30AA5" w:rsidRDefault="00687504" w:rsidP="001C5CC9">
            <w:pPr>
              <w:spacing w:line="269" w:lineRule="exact"/>
              <w:jc w:val="both"/>
              <w:rPr>
                <w:color w:val="262626"/>
                <w:sz w:val="28"/>
                <w:szCs w:val="28"/>
              </w:rPr>
            </w:pP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 xml:space="preserve"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r w:rsidRPr="00A30AA5">
              <w:rPr>
                <w:rStyle w:val="2"/>
                <w:color w:val="262626"/>
                <w:sz w:val="28"/>
                <w:szCs w:val="28"/>
              </w:rPr>
              <w:lastRenderedPageBreak/>
              <w:t>обязанности заявителя по уплате этих</w:t>
            </w:r>
            <w:proofErr w:type="gramEnd"/>
            <w:r w:rsidRPr="00A30AA5">
              <w:rPr>
                <w:rStyle w:val="2"/>
                <w:color w:val="262626"/>
                <w:sz w:val="28"/>
                <w:szCs w:val="28"/>
              </w:rPr>
              <w:t xml:space="preserve"> </w:t>
            </w: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застройщика</w:t>
            </w:r>
            <w:r w:rsidRPr="00A30AA5">
              <w:rPr>
                <w:rStyle w:val="2"/>
                <w:color w:val="262626"/>
                <w:sz w:val="28"/>
                <w:szCs w:val="28"/>
                <w:vertAlign w:val="superscript"/>
              </w:rPr>
              <w:t>19</w:t>
            </w:r>
            <w:r w:rsidR="007B2CA7" w:rsidRPr="00A30AA5">
              <w:rPr>
                <w:bCs/>
                <w:color w:val="262626"/>
                <w:sz w:val="28"/>
                <w:szCs w:val="28"/>
              </w:rPr>
              <w:t xml:space="preserve"> </w:t>
            </w:r>
            <w:r w:rsidR="00130FD9">
              <w:rPr>
                <w:bCs/>
                <w:color w:val="262626"/>
                <w:sz w:val="28"/>
                <w:szCs w:val="28"/>
              </w:rPr>
              <w:t>– не подано.</w:t>
            </w:r>
            <w:proofErr w:type="gramEnd"/>
          </w:p>
        </w:tc>
      </w:tr>
      <w:tr w:rsidR="00687504" w:rsidRPr="00EE71EF" w:rsidTr="009D6AB8">
        <w:tc>
          <w:tcPr>
            <w:tcW w:w="3860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7.1.9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283BF0" w:rsidRDefault="00687504" w:rsidP="00687504">
            <w:pPr>
              <w:spacing w:line="269" w:lineRule="exact"/>
              <w:jc w:val="both"/>
              <w:rPr>
                <w:sz w:val="28"/>
                <w:szCs w:val="28"/>
              </w:rPr>
            </w:pPr>
            <w:r w:rsidRPr="00283BF0">
              <w:rPr>
                <w:rStyle w:val="2"/>
                <w:sz w:val="28"/>
                <w:szCs w:val="28"/>
              </w:rPr>
              <w:t xml:space="preserve">Заявление об обжаловании указанных в пункте 7.1.8 недоимки, задолженности застройщиков </w:t>
            </w:r>
            <w:proofErr w:type="gramStart"/>
            <w:r w:rsidRPr="00283BF0">
              <w:rPr>
                <w:rStyle w:val="2"/>
                <w:sz w:val="28"/>
                <w:szCs w:val="28"/>
              </w:rPr>
              <w:t>в</w:t>
            </w:r>
            <w:proofErr w:type="gramEnd"/>
            <w:r w:rsidRPr="00283BF0">
              <w:rPr>
                <w:rStyle w:val="2"/>
                <w:sz w:val="28"/>
                <w:szCs w:val="28"/>
              </w:rPr>
              <w:t xml:space="preserve"> установленном порядке</w:t>
            </w:r>
            <w:r w:rsidRPr="00283BF0">
              <w:rPr>
                <w:rStyle w:val="2"/>
                <w:sz w:val="28"/>
                <w:szCs w:val="28"/>
                <w:vertAlign w:val="superscript"/>
              </w:rPr>
              <w:t>19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7.1.10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283BF0" w:rsidRDefault="00687504" w:rsidP="00687504">
            <w:pPr>
              <w:spacing w:line="269" w:lineRule="exact"/>
              <w:jc w:val="both"/>
              <w:rPr>
                <w:sz w:val="28"/>
                <w:szCs w:val="28"/>
              </w:rPr>
            </w:pPr>
            <w:r w:rsidRPr="00283BF0">
              <w:rPr>
                <w:rStyle w:val="2"/>
                <w:sz w:val="28"/>
                <w:szCs w:val="28"/>
              </w:rPr>
              <w:t>Решение по указанному в пункте 7.1.9 заявлению на дату направления проектной декларации в уполномоченный орган исполнительной власти субъекта Российской Федерации</w:t>
            </w:r>
            <w:r w:rsidRPr="00283BF0">
              <w:rPr>
                <w:rStyle w:val="2"/>
                <w:sz w:val="28"/>
                <w:szCs w:val="28"/>
                <w:vertAlign w:val="superscript"/>
              </w:rPr>
              <w:t>20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7.1.11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283BF0" w:rsidRDefault="00687504" w:rsidP="00687504">
            <w:pPr>
              <w:spacing w:line="274" w:lineRule="exact"/>
              <w:jc w:val="both"/>
              <w:rPr>
                <w:sz w:val="28"/>
                <w:szCs w:val="28"/>
              </w:rPr>
            </w:pPr>
            <w:proofErr w:type="gramStart"/>
            <w:r w:rsidRPr="00283BF0">
              <w:rPr>
                <w:rStyle w:val="2"/>
                <w:sz w:val="28"/>
                <w:szCs w:val="28"/>
              </w:rPr>
              <w:t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</w:t>
            </w:r>
            <w:r w:rsidRPr="00283BF0">
              <w:rPr>
                <w:rStyle w:val="2"/>
                <w:sz w:val="28"/>
                <w:szCs w:val="28"/>
                <w:vertAlign w:val="superscript"/>
              </w:rPr>
              <w:t>19</w:t>
            </w:r>
            <w:proofErr w:type="gramEnd"/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7.1.12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A30AA5" w:rsidRDefault="00687504" w:rsidP="00687504">
            <w:pPr>
              <w:spacing w:line="269" w:lineRule="exact"/>
              <w:jc w:val="both"/>
              <w:rPr>
                <w:color w:val="262626"/>
                <w:sz w:val="28"/>
                <w:szCs w:val="28"/>
              </w:rPr>
            </w:pP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</w:t>
            </w:r>
            <w:proofErr w:type="gramEnd"/>
            <w:r w:rsidRPr="00A30AA5">
              <w:rPr>
                <w:rStyle w:val="2"/>
                <w:color w:val="262626"/>
                <w:sz w:val="28"/>
                <w:szCs w:val="28"/>
              </w:rPr>
              <w:t xml:space="preserve"> </w:t>
            </w: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оказании</w:t>
            </w:r>
            <w:proofErr w:type="gramEnd"/>
            <w:r w:rsidRPr="00A30AA5">
              <w:rPr>
                <w:rStyle w:val="2"/>
                <w:color w:val="262626"/>
                <w:sz w:val="28"/>
                <w:szCs w:val="28"/>
              </w:rPr>
              <w:t xml:space="preserve"> услуг по ведению бухгалтерского </w:t>
            </w:r>
            <w:r w:rsidRPr="00A30AA5">
              <w:rPr>
                <w:rStyle w:val="2"/>
                <w:color w:val="262626"/>
                <w:sz w:val="28"/>
                <w:szCs w:val="28"/>
              </w:rPr>
              <w:lastRenderedPageBreak/>
              <w:t>учета застройщика</w:t>
            </w:r>
            <w:r w:rsidRPr="00A30AA5">
              <w:rPr>
                <w:rStyle w:val="2"/>
                <w:color w:val="262626"/>
                <w:sz w:val="28"/>
                <w:szCs w:val="28"/>
                <w:vertAlign w:val="superscript"/>
              </w:rPr>
              <w:t>21</w:t>
            </w:r>
            <w:r w:rsidR="001C5CC9" w:rsidRPr="00A30AA5">
              <w:rPr>
                <w:bCs/>
                <w:color w:val="262626"/>
                <w:sz w:val="28"/>
                <w:szCs w:val="28"/>
              </w:rPr>
              <w:t xml:space="preserve"> не применялись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lastRenderedPageBreak/>
              <w:t xml:space="preserve">7.2. О соответствии заключивших с застройщиком договор поручительства юридических лиц требованиям, установленным </w:t>
            </w:r>
            <w:hyperlink r:id="rId11" w:history="1">
              <w:r w:rsidRPr="00EE71EF">
                <w:rPr>
                  <w:b/>
                  <w:bCs/>
                  <w:color w:val="0000FF"/>
                  <w:sz w:val="28"/>
                  <w:szCs w:val="28"/>
                </w:rPr>
                <w:t>частью 3 статьи 15.3</w:t>
              </w:r>
            </w:hyperlink>
            <w:r w:rsidRPr="00EE71EF">
              <w:rPr>
                <w:b/>
                <w:bCs/>
                <w:sz w:val="28"/>
                <w:szCs w:val="28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&lt;22&gt;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7.2.1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1639ED" w:rsidRDefault="00687504" w:rsidP="00687504">
            <w:pPr>
              <w:spacing w:line="274" w:lineRule="exact"/>
              <w:rPr>
                <w:sz w:val="28"/>
                <w:szCs w:val="28"/>
              </w:rPr>
            </w:pPr>
            <w:r w:rsidRPr="001639ED">
              <w:rPr>
                <w:rStyle w:val="2"/>
                <w:sz w:val="28"/>
                <w:szCs w:val="28"/>
              </w:rPr>
              <w:t xml:space="preserve">Размер суммы полностью оплаченных уставного капитала застройщика, уставных (складочных) капиталов, уставных фондов поручителя или </w:t>
            </w:r>
            <w:proofErr w:type="spellStart"/>
            <w:r w:rsidRPr="001639ED">
              <w:rPr>
                <w:rStyle w:val="2"/>
                <w:sz w:val="28"/>
                <w:szCs w:val="28"/>
              </w:rPr>
              <w:t>сопоручителей</w:t>
            </w:r>
            <w:proofErr w:type="spellEnd"/>
            <w:r w:rsidRPr="001639ED">
              <w:rPr>
                <w:rStyle w:val="2"/>
                <w:sz w:val="28"/>
                <w:szCs w:val="28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 w:rsidRPr="001639ED">
              <w:rPr>
                <w:rStyle w:val="2"/>
                <w:sz w:val="28"/>
                <w:szCs w:val="28"/>
              </w:rPr>
              <w:t>сопоручителями</w:t>
            </w:r>
            <w:proofErr w:type="spellEnd"/>
            <w:r w:rsidRPr="001639ED">
              <w:rPr>
                <w:rStyle w:val="2"/>
                <w:sz w:val="28"/>
                <w:szCs w:val="28"/>
              </w:rPr>
              <w:t xml:space="preserve"> другой договор поручительства (далее-юридическое лиц</w:t>
            </w:r>
            <w:proofErr w:type="gramStart"/>
            <w:r w:rsidRPr="001639ED">
              <w:rPr>
                <w:rStyle w:val="2"/>
                <w:sz w:val="28"/>
                <w:szCs w:val="28"/>
              </w:rPr>
              <w:t>о-</w:t>
            </w:r>
            <w:proofErr w:type="gramEnd"/>
            <w:r w:rsidRPr="001639ED">
              <w:rPr>
                <w:rStyle w:val="2"/>
                <w:sz w:val="28"/>
                <w:szCs w:val="28"/>
              </w:rPr>
              <w:t xml:space="preserve"> поручитель), </w:t>
            </w:r>
            <w:r w:rsidR="00197532">
              <w:rPr>
                <w:rStyle w:val="2"/>
                <w:sz w:val="28"/>
                <w:szCs w:val="28"/>
              </w:rPr>
              <w:t xml:space="preserve">соответствует </w:t>
            </w:r>
            <w:r w:rsidRPr="001639ED">
              <w:rPr>
                <w:rStyle w:val="2"/>
                <w:sz w:val="28"/>
                <w:szCs w:val="28"/>
              </w:rPr>
              <w:t>установленным требованиям</w:t>
            </w:r>
            <w:r w:rsidRPr="001639ED">
              <w:rPr>
                <w:rStyle w:val="2"/>
                <w:sz w:val="28"/>
                <w:szCs w:val="28"/>
                <w:vertAlign w:val="superscript"/>
              </w:rPr>
              <w:t>17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7.2.2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1639ED" w:rsidRDefault="00687504" w:rsidP="00687504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1639ED">
              <w:rPr>
                <w:rStyle w:val="2"/>
                <w:sz w:val="28"/>
                <w:szCs w:val="28"/>
              </w:rPr>
              <w:t>Процедуры ликвидации юридического лица - поручителя</w:t>
            </w:r>
            <w:r w:rsidRPr="001639ED">
              <w:rPr>
                <w:rStyle w:val="2"/>
                <w:sz w:val="28"/>
                <w:szCs w:val="28"/>
                <w:vertAlign w:val="superscript"/>
              </w:rPr>
              <w:t>18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7.2.3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1639ED" w:rsidRDefault="00687504" w:rsidP="00687504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1639ED">
              <w:rPr>
                <w:rStyle w:val="2"/>
                <w:sz w:val="28"/>
                <w:szCs w:val="28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  <w:r w:rsidRPr="001639ED">
              <w:rPr>
                <w:rStyle w:val="2"/>
                <w:sz w:val="28"/>
                <w:szCs w:val="28"/>
                <w:vertAlign w:val="superscript"/>
              </w:rPr>
              <w:t>19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7.2.4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639ED" w:rsidRDefault="00687504" w:rsidP="00687504">
            <w:pPr>
              <w:spacing w:line="274" w:lineRule="exact"/>
              <w:jc w:val="both"/>
              <w:rPr>
                <w:sz w:val="28"/>
                <w:szCs w:val="28"/>
              </w:rPr>
            </w:pPr>
            <w:r w:rsidRPr="001639ED">
              <w:rPr>
                <w:rStyle w:val="2"/>
                <w:sz w:val="28"/>
                <w:szCs w:val="28"/>
              </w:rPr>
              <w:t>Решение арбитражного суда о приостановлении деятельности в качестве меры административного наказания юридического лица - поручителя</w:t>
            </w:r>
            <w:r w:rsidRPr="001639ED">
              <w:rPr>
                <w:rStyle w:val="2"/>
                <w:sz w:val="28"/>
                <w:szCs w:val="28"/>
                <w:vertAlign w:val="superscript"/>
              </w:rPr>
              <w:t>19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7.2.5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1639ED" w:rsidRDefault="00687504" w:rsidP="00687504">
            <w:pPr>
              <w:spacing w:line="269" w:lineRule="exact"/>
              <w:jc w:val="both"/>
              <w:rPr>
                <w:sz w:val="28"/>
                <w:szCs w:val="28"/>
              </w:rPr>
            </w:pPr>
            <w:proofErr w:type="gramStart"/>
            <w:r w:rsidRPr="001639ED">
              <w:rPr>
                <w:rStyle w:val="2"/>
                <w:sz w:val="28"/>
                <w:szCs w:val="28"/>
              </w:rPr>
              <w:t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 w:rsidRPr="001639ED">
              <w:rPr>
                <w:rStyle w:val="2"/>
                <w:sz w:val="28"/>
                <w:szCs w:val="28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  <w:r w:rsidRPr="001639ED">
              <w:rPr>
                <w:rStyle w:val="2"/>
                <w:sz w:val="28"/>
                <w:szCs w:val="28"/>
                <w:vertAlign w:val="superscript"/>
              </w:rPr>
              <w:t>19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7.2.6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1639ED" w:rsidRDefault="00687504" w:rsidP="00687504">
            <w:pPr>
              <w:spacing w:line="269" w:lineRule="exact"/>
              <w:jc w:val="both"/>
              <w:rPr>
                <w:sz w:val="28"/>
                <w:szCs w:val="28"/>
              </w:rPr>
            </w:pPr>
            <w:r w:rsidRPr="001639ED">
              <w:rPr>
                <w:rStyle w:val="2"/>
                <w:sz w:val="28"/>
                <w:szCs w:val="28"/>
              </w:rPr>
              <w:t xml:space="preserve">В реестре недобросовестных поставщиков (подрядчиков, исполнителей), </w:t>
            </w:r>
            <w:proofErr w:type="gramStart"/>
            <w:r w:rsidRPr="001639ED">
              <w:rPr>
                <w:rStyle w:val="2"/>
                <w:sz w:val="28"/>
                <w:szCs w:val="28"/>
              </w:rPr>
              <w:t>ведение</w:t>
            </w:r>
            <w:proofErr w:type="gramEnd"/>
            <w:r w:rsidRPr="001639ED">
              <w:rPr>
                <w:rStyle w:val="2"/>
                <w:sz w:val="28"/>
                <w:szCs w:val="28"/>
              </w:rPr>
              <w:t xml:space="preserve">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нужд»,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  <w:r w:rsidRPr="001639ED">
              <w:rPr>
                <w:rStyle w:val="2"/>
                <w:sz w:val="28"/>
                <w:szCs w:val="28"/>
                <w:vertAlign w:val="superscript"/>
              </w:rPr>
              <w:t>19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7.2.7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504" w:rsidRPr="001639ED" w:rsidRDefault="00687504" w:rsidP="00687504">
            <w:pPr>
              <w:spacing w:line="269" w:lineRule="exact"/>
              <w:jc w:val="both"/>
              <w:rPr>
                <w:sz w:val="28"/>
                <w:szCs w:val="28"/>
              </w:rPr>
            </w:pPr>
            <w:proofErr w:type="gramStart"/>
            <w:r w:rsidRPr="001639ED">
              <w:rPr>
                <w:rStyle w:val="2"/>
                <w:sz w:val="28"/>
                <w:szCs w:val="28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  <w:r w:rsidRPr="001639ED">
              <w:rPr>
                <w:rStyle w:val="2"/>
                <w:sz w:val="28"/>
                <w:szCs w:val="28"/>
                <w:vertAlign w:val="superscript"/>
              </w:rPr>
              <w:t>19</w:t>
            </w:r>
            <w:proofErr w:type="gramEnd"/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7.2.8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639ED" w:rsidRDefault="00687504" w:rsidP="00687504">
            <w:pPr>
              <w:spacing w:line="269" w:lineRule="exact"/>
              <w:jc w:val="both"/>
              <w:rPr>
                <w:sz w:val="28"/>
                <w:szCs w:val="28"/>
              </w:rPr>
            </w:pPr>
            <w:proofErr w:type="gramStart"/>
            <w:r w:rsidRPr="001639ED">
              <w:rPr>
                <w:rStyle w:val="2"/>
                <w:sz w:val="28"/>
                <w:szCs w:val="28"/>
              </w:rPr>
              <w:t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</w:t>
            </w:r>
            <w:r w:rsidRPr="001639ED">
              <w:rPr>
                <w:sz w:val="28"/>
                <w:szCs w:val="28"/>
              </w:rPr>
              <w:t xml:space="preserve"> </w:t>
            </w:r>
            <w:r w:rsidRPr="001639ED">
              <w:rPr>
                <w:rStyle w:val="2"/>
                <w:sz w:val="28"/>
                <w:szCs w:val="28"/>
              </w:rPr>
              <w:t xml:space="preserve">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r w:rsidRPr="001639ED">
              <w:rPr>
                <w:rStyle w:val="2"/>
                <w:sz w:val="28"/>
                <w:szCs w:val="28"/>
              </w:rPr>
              <w:lastRenderedPageBreak/>
              <w:t>обязанности заявителя по уплате этих</w:t>
            </w:r>
            <w:proofErr w:type="gramEnd"/>
            <w:r w:rsidRPr="001639ED">
              <w:rPr>
                <w:rStyle w:val="2"/>
                <w:sz w:val="28"/>
                <w:szCs w:val="28"/>
              </w:rPr>
              <w:t xml:space="preserve"> </w:t>
            </w:r>
            <w:proofErr w:type="gramStart"/>
            <w:r w:rsidRPr="001639ED">
              <w:rPr>
                <w:rStyle w:val="2"/>
                <w:sz w:val="28"/>
                <w:szCs w:val="28"/>
              </w:rPr>
              <w:t>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  <w:r w:rsidRPr="001639ED">
              <w:rPr>
                <w:rStyle w:val="2"/>
                <w:sz w:val="28"/>
                <w:szCs w:val="28"/>
                <w:vertAlign w:val="superscript"/>
              </w:rPr>
              <w:t>19</w:t>
            </w:r>
            <w:proofErr w:type="gramEnd"/>
          </w:p>
        </w:tc>
      </w:tr>
      <w:tr w:rsidR="00FD49CC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C" w:rsidRPr="00EE71EF" w:rsidRDefault="00FD49CC" w:rsidP="00FD49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C" w:rsidRPr="00EE71EF" w:rsidRDefault="00FD49CC" w:rsidP="00FD49C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7.2.9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9CC" w:rsidRPr="001639ED" w:rsidRDefault="00FD49CC" w:rsidP="00FD49CC">
            <w:pPr>
              <w:spacing w:line="274" w:lineRule="exact"/>
              <w:jc w:val="both"/>
              <w:rPr>
                <w:sz w:val="28"/>
                <w:szCs w:val="28"/>
              </w:rPr>
            </w:pPr>
            <w:r w:rsidRPr="001639ED">
              <w:rPr>
                <w:rStyle w:val="2"/>
                <w:sz w:val="28"/>
                <w:szCs w:val="28"/>
              </w:rPr>
              <w:t xml:space="preserve">Заявление об обжаловании </w:t>
            </w:r>
            <w:proofErr w:type="gramStart"/>
            <w:r w:rsidRPr="001639ED">
              <w:rPr>
                <w:rStyle w:val="2"/>
                <w:sz w:val="28"/>
                <w:szCs w:val="28"/>
              </w:rPr>
              <w:t>указанных</w:t>
            </w:r>
            <w:proofErr w:type="gramEnd"/>
            <w:r w:rsidRPr="001639ED">
              <w:rPr>
                <w:rStyle w:val="2"/>
                <w:sz w:val="28"/>
                <w:szCs w:val="28"/>
              </w:rPr>
              <w:t xml:space="preserve"> в пункте 7.2.8 недоимки, задолженности поручителя в установленном порядке</w:t>
            </w:r>
            <w:r w:rsidR="00C8669C" w:rsidRPr="001639ED">
              <w:rPr>
                <w:rStyle w:val="2"/>
                <w:sz w:val="28"/>
                <w:szCs w:val="28"/>
              </w:rPr>
              <w:t>20</w:t>
            </w:r>
          </w:p>
        </w:tc>
      </w:tr>
      <w:tr w:rsidR="00FD49CC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C" w:rsidRPr="00EE71EF" w:rsidRDefault="00FD49CC" w:rsidP="00FD49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C" w:rsidRPr="00EE71EF" w:rsidRDefault="00FD49CC" w:rsidP="00FD49C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7.2.10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9CC" w:rsidRPr="001639ED" w:rsidRDefault="00FD49CC" w:rsidP="00FD49CC">
            <w:pPr>
              <w:spacing w:line="274" w:lineRule="exact"/>
              <w:jc w:val="both"/>
              <w:rPr>
                <w:sz w:val="28"/>
                <w:szCs w:val="28"/>
              </w:rPr>
            </w:pPr>
            <w:r w:rsidRPr="001639ED">
              <w:rPr>
                <w:rStyle w:val="2"/>
                <w:sz w:val="28"/>
                <w:szCs w:val="28"/>
              </w:rPr>
              <w:t>Решение по указанному в пункте 7.2.9 заявлению на дату направления проектной декларации в уполномоченный орган исполнительной власти субъекта Российской Федерации</w:t>
            </w:r>
            <w:r w:rsidRPr="001639ED">
              <w:rPr>
                <w:rStyle w:val="2"/>
                <w:sz w:val="28"/>
                <w:szCs w:val="28"/>
                <w:vertAlign w:val="superscript"/>
              </w:rPr>
              <w:t>21</w:t>
            </w:r>
          </w:p>
        </w:tc>
      </w:tr>
      <w:tr w:rsidR="00C8669C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9C" w:rsidRPr="00EE71EF" w:rsidRDefault="00C8669C" w:rsidP="00C8669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9C" w:rsidRPr="00EE71EF" w:rsidRDefault="00C8669C" w:rsidP="00C8669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7.2.11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69C" w:rsidRPr="001639ED" w:rsidRDefault="00C8669C" w:rsidP="00C8669C">
            <w:pPr>
              <w:spacing w:line="269" w:lineRule="exact"/>
              <w:jc w:val="both"/>
              <w:rPr>
                <w:sz w:val="28"/>
                <w:szCs w:val="28"/>
              </w:rPr>
            </w:pPr>
            <w:proofErr w:type="gramStart"/>
            <w:r w:rsidRPr="001639ED">
              <w:rPr>
                <w:rStyle w:val="2"/>
                <w:sz w:val="28"/>
                <w:szCs w:val="28"/>
              </w:rPr>
              <w:t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поручителя</w:t>
            </w:r>
            <w:r w:rsidRPr="001639ED">
              <w:rPr>
                <w:rStyle w:val="2"/>
                <w:sz w:val="28"/>
                <w:szCs w:val="28"/>
                <w:vertAlign w:val="superscript"/>
              </w:rPr>
              <w:t>19</w:t>
            </w:r>
            <w:proofErr w:type="gramEnd"/>
          </w:p>
        </w:tc>
      </w:tr>
      <w:tr w:rsidR="00C8669C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9C" w:rsidRPr="00EE71EF" w:rsidRDefault="00C8669C" w:rsidP="00C8669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9C" w:rsidRPr="00EE71EF" w:rsidRDefault="00C8669C" w:rsidP="00C8669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7.2.12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69C" w:rsidRPr="00EE71EF" w:rsidRDefault="00C8669C" w:rsidP="00C8669C">
            <w:pPr>
              <w:spacing w:line="274" w:lineRule="exact"/>
              <w:jc w:val="both"/>
              <w:rPr>
                <w:sz w:val="28"/>
                <w:szCs w:val="28"/>
                <w:highlight w:val="lightGray"/>
              </w:rPr>
            </w:pPr>
            <w:proofErr w:type="gramStart"/>
            <w:r w:rsidRPr="001639ED">
              <w:rPr>
                <w:rStyle w:val="2"/>
                <w:sz w:val="28"/>
                <w:szCs w:val="28"/>
              </w:rPr>
              <w:t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</w:t>
            </w:r>
            <w:proofErr w:type="gramEnd"/>
            <w:r w:rsidRPr="001639ED">
              <w:rPr>
                <w:rStyle w:val="2"/>
                <w:sz w:val="28"/>
                <w:szCs w:val="28"/>
              </w:rPr>
              <w:t xml:space="preserve"> </w:t>
            </w:r>
            <w:proofErr w:type="gramStart"/>
            <w:r w:rsidRPr="001639ED">
              <w:rPr>
                <w:rStyle w:val="2"/>
                <w:sz w:val="28"/>
                <w:szCs w:val="28"/>
              </w:rPr>
              <w:t>оказании</w:t>
            </w:r>
            <w:proofErr w:type="gramEnd"/>
            <w:r w:rsidRPr="001639ED">
              <w:rPr>
                <w:rStyle w:val="2"/>
                <w:sz w:val="28"/>
                <w:szCs w:val="28"/>
              </w:rPr>
              <w:t xml:space="preserve"> услуг по ведению бухгалтерского учета поручителя</w:t>
            </w:r>
            <w:r w:rsidRPr="001639ED">
              <w:rPr>
                <w:rStyle w:val="2"/>
                <w:sz w:val="28"/>
                <w:szCs w:val="28"/>
                <w:vertAlign w:val="superscript"/>
              </w:rPr>
              <w:t>22</w:t>
            </w: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A30AA5" w:rsidRDefault="00687504" w:rsidP="0068750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color w:val="262626"/>
                <w:sz w:val="28"/>
                <w:szCs w:val="28"/>
              </w:rPr>
            </w:pPr>
            <w:r w:rsidRPr="00A30AA5">
              <w:rPr>
                <w:b/>
                <w:bCs/>
                <w:color w:val="262626"/>
                <w:sz w:val="28"/>
                <w:szCs w:val="28"/>
              </w:rPr>
              <w:lastRenderedPageBreak/>
              <w:t>Раздел 8. Иная не противоречащая законодательству Российской Федерации информация о застройщике</w:t>
            </w:r>
          </w:p>
        </w:tc>
      </w:tr>
      <w:tr w:rsidR="00687504" w:rsidRPr="00EE71EF" w:rsidTr="009D6AB8">
        <w:tc>
          <w:tcPr>
            <w:tcW w:w="3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8.1. Иная информация о застройщике &lt;23&gt;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8.1.1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Информация о проекте строительства &lt;24&gt;</w:t>
            </w: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Раздел 9. О видах строящихся (создаваемых) в рамках проекта строительства объектов капитального строительства, их местоположении и основных характеристиках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9.1. О количестве объектов капитального строительства, в отношении которых заполняется проектная декларация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323857" w:rsidRDefault="00CA22CF" w:rsidP="00CA22CF">
            <w:pPr>
              <w:spacing w:line="254" w:lineRule="exact"/>
              <w:rPr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 xml:space="preserve">Количество объектов капитального строительства, в отношении которых заполняется </w:t>
            </w:r>
            <w:proofErr w:type="gramStart"/>
            <w:r w:rsidRPr="00323857">
              <w:rPr>
                <w:rStyle w:val="2"/>
                <w:sz w:val="28"/>
                <w:szCs w:val="28"/>
              </w:rPr>
              <w:t>проектная</w:t>
            </w:r>
            <w:proofErr w:type="gramEnd"/>
            <w:r w:rsidRPr="00323857">
              <w:rPr>
                <w:rStyle w:val="2"/>
                <w:sz w:val="28"/>
                <w:szCs w:val="28"/>
              </w:rPr>
              <w:t xml:space="preserve"> декларация</w:t>
            </w:r>
            <w:r w:rsidR="001C5CC9" w:rsidRPr="00323857">
              <w:rPr>
                <w:rStyle w:val="2"/>
                <w:sz w:val="28"/>
                <w:szCs w:val="28"/>
              </w:rPr>
              <w:t>-1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323857" w:rsidRDefault="00CA22CF" w:rsidP="00CA22CF">
            <w:pPr>
              <w:spacing w:line="254" w:lineRule="exact"/>
              <w:rPr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Обоснование строительства нескольких объектов капитального строительства в границах являющегося элементом планировочной структуры квартала, микрорайона, предусмотренным утвержденной документацией по планировке территории</w:t>
            </w:r>
            <w:r w:rsidRPr="00323857">
              <w:rPr>
                <w:rStyle w:val="2"/>
                <w:sz w:val="28"/>
                <w:szCs w:val="28"/>
                <w:vertAlign w:val="superscript"/>
              </w:rPr>
              <w:t>25</w:t>
            </w:r>
          </w:p>
        </w:tc>
      </w:tr>
      <w:tr w:rsidR="00CA22CF" w:rsidRPr="00EE71EF" w:rsidTr="001639ED">
        <w:trPr>
          <w:trHeight w:val="815"/>
        </w:trPr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 xml:space="preserve">9.2. О </w:t>
            </w:r>
            <w:proofErr w:type="gramStart"/>
            <w:r w:rsidRPr="00EE71EF">
              <w:rPr>
                <w:b/>
                <w:bCs/>
                <w:sz w:val="28"/>
                <w:szCs w:val="28"/>
              </w:rPr>
              <w:t>видах</w:t>
            </w:r>
            <w:proofErr w:type="gramEnd"/>
            <w:r w:rsidRPr="00EE71EF">
              <w:rPr>
                <w:b/>
                <w:bCs/>
                <w:sz w:val="28"/>
                <w:szCs w:val="28"/>
              </w:rPr>
              <w:t xml:space="preserve"> строящихся в рамках проекта строительства объектов капитального строительства, их местоположении и основных характеристиках &lt;26&gt;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323857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Вид строящегося (создаваемого) объекта капитального строительства</w:t>
            </w:r>
            <w:r w:rsidR="001C5CC9" w:rsidRPr="00323857">
              <w:rPr>
                <w:rStyle w:val="2"/>
                <w:sz w:val="28"/>
                <w:szCs w:val="28"/>
                <w:vertAlign w:val="superscript"/>
              </w:rPr>
              <w:t xml:space="preserve"> </w:t>
            </w:r>
            <w:r w:rsidR="001C5CC9" w:rsidRPr="00323857">
              <w:rPr>
                <w:bCs/>
                <w:sz w:val="28"/>
                <w:szCs w:val="28"/>
              </w:rPr>
              <w:t xml:space="preserve">- Многоквартирный жилой </w:t>
            </w:r>
            <w:proofErr w:type="gramStart"/>
            <w:r w:rsidR="001C5CC9" w:rsidRPr="00323857">
              <w:rPr>
                <w:bCs/>
                <w:sz w:val="28"/>
                <w:szCs w:val="28"/>
              </w:rPr>
              <w:t>дом</w:t>
            </w:r>
            <w:proofErr w:type="gramEnd"/>
            <w:r w:rsidR="001D4416">
              <w:rPr>
                <w:bCs/>
                <w:sz w:val="28"/>
                <w:szCs w:val="28"/>
              </w:rPr>
              <w:t xml:space="preserve"> </w:t>
            </w:r>
            <w:r w:rsidR="001639ED">
              <w:rPr>
                <w:bCs/>
                <w:sz w:val="28"/>
                <w:szCs w:val="28"/>
              </w:rPr>
              <w:t>строящийся в два этапа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323857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Субъект Российской Федераци</w:t>
            </w:r>
            <w:proofErr w:type="gramStart"/>
            <w:r w:rsidRPr="00323857">
              <w:rPr>
                <w:rStyle w:val="2"/>
                <w:sz w:val="28"/>
                <w:szCs w:val="28"/>
              </w:rPr>
              <w:t>и</w:t>
            </w:r>
            <w:r w:rsidR="001C5CC9" w:rsidRPr="00323857">
              <w:rPr>
                <w:rStyle w:val="2"/>
                <w:sz w:val="28"/>
                <w:szCs w:val="28"/>
              </w:rPr>
              <w:t>-</w:t>
            </w:r>
            <w:proofErr w:type="gramEnd"/>
            <w:r w:rsidR="001C5CC9" w:rsidRPr="00323857">
              <w:rPr>
                <w:bCs/>
                <w:sz w:val="28"/>
                <w:szCs w:val="28"/>
              </w:rPr>
              <w:t xml:space="preserve"> Ярославская область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323857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Район субъекта Российской Федерации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323857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Вид населенного пункта</w:t>
            </w:r>
            <w:proofErr w:type="gramStart"/>
            <w:r w:rsidRPr="00323857">
              <w:rPr>
                <w:rStyle w:val="2"/>
                <w:sz w:val="28"/>
                <w:szCs w:val="28"/>
                <w:vertAlign w:val="superscript"/>
              </w:rPr>
              <w:t>1</w:t>
            </w:r>
            <w:proofErr w:type="gramEnd"/>
            <w:r w:rsidR="001C5CC9" w:rsidRPr="00323857">
              <w:rPr>
                <w:rStyle w:val="2"/>
                <w:sz w:val="28"/>
                <w:szCs w:val="28"/>
                <w:vertAlign w:val="superscript"/>
              </w:rPr>
              <w:t xml:space="preserve">- </w:t>
            </w:r>
            <w:r w:rsidR="001C5CC9" w:rsidRPr="00323857">
              <w:rPr>
                <w:bCs/>
                <w:sz w:val="28"/>
                <w:szCs w:val="28"/>
              </w:rPr>
              <w:t xml:space="preserve"> Город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Наименование населенного пункта</w:t>
            </w:r>
            <w:r w:rsidR="001C5CC9" w:rsidRPr="00A30AA5">
              <w:rPr>
                <w:rStyle w:val="2"/>
                <w:color w:val="262626"/>
                <w:sz w:val="28"/>
                <w:szCs w:val="28"/>
              </w:rPr>
              <w:t xml:space="preserve"> - Я</w:t>
            </w:r>
            <w:r w:rsidR="001C5CC9" w:rsidRPr="00A30AA5">
              <w:rPr>
                <w:bCs/>
                <w:color w:val="262626"/>
                <w:sz w:val="28"/>
                <w:szCs w:val="28"/>
              </w:rPr>
              <w:t>рославль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Округ в населенном пункте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9.2.7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Район в населенном пункт</w:t>
            </w: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е</w:t>
            </w:r>
            <w:r w:rsidR="001C5CC9" w:rsidRPr="00A30AA5">
              <w:rPr>
                <w:rStyle w:val="2"/>
                <w:color w:val="262626"/>
                <w:sz w:val="28"/>
                <w:szCs w:val="28"/>
              </w:rPr>
              <w:t>-</w:t>
            </w:r>
            <w:proofErr w:type="gramEnd"/>
            <w:r w:rsidR="001C5CC9" w:rsidRPr="00A30AA5">
              <w:rPr>
                <w:rStyle w:val="2"/>
                <w:color w:val="262626"/>
                <w:sz w:val="28"/>
                <w:szCs w:val="28"/>
              </w:rPr>
              <w:t xml:space="preserve"> </w:t>
            </w:r>
            <w:r w:rsidR="001C5CC9" w:rsidRPr="00A30AA5">
              <w:rPr>
                <w:bCs/>
                <w:color w:val="262626"/>
                <w:sz w:val="28"/>
                <w:szCs w:val="28"/>
              </w:rPr>
              <w:t>Заволжский район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9.2.8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Вид обозначения улиц</w:t>
            </w:r>
            <w:r w:rsidR="001C5CC9" w:rsidRPr="00A30AA5">
              <w:rPr>
                <w:rStyle w:val="2"/>
                <w:color w:val="262626"/>
                <w:sz w:val="28"/>
                <w:szCs w:val="28"/>
              </w:rPr>
              <w:t xml:space="preserve">ы - </w:t>
            </w:r>
            <w:r w:rsidR="001C5CC9" w:rsidRPr="00A30AA5">
              <w:rPr>
                <w:bCs/>
                <w:color w:val="262626"/>
                <w:sz w:val="28"/>
                <w:szCs w:val="28"/>
              </w:rPr>
              <w:t xml:space="preserve"> Улица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9.2.9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Наименование улицы</w:t>
            </w:r>
            <w:r w:rsidR="001C5CC9" w:rsidRPr="00A30AA5">
              <w:rPr>
                <w:bCs/>
                <w:color w:val="262626"/>
                <w:sz w:val="28"/>
                <w:szCs w:val="28"/>
              </w:rPr>
              <w:t xml:space="preserve">- 2-я </w:t>
            </w:r>
            <w:proofErr w:type="gramStart"/>
            <w:r w:rsidR="001C5CC9" w:rsidRPr="00A30AA5">
              <w:rPr>
                <w:bCs/>
                <w:color w:val="262626"/>
                <w:sz w:val="28"/>
                <w:szCs w:val="28"/>
              </w:rPr>
              <w:t>Новая</w:t>
            </w:r>
            <w:proofErr w:type="gramEnd"/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9.2.10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Дом</w:t>
            </w:r>
          </w:p>
        </w:tc>
      </w:tr>
      <w:tr w:rsidR="00CA22CF" w:rsidRPr="00EE71EF" w:rsidTr="009D6AB8">
        <w:trPr>
          <w:trHeight w:val="419"/>
        </w:trPr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9.2.11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Литера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9.2.12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Корпус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9.2.13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Строение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9.2.14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Владение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9.2.15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Блок-секция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9.2.16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Уточнение адрес</w:t>
            </w: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а</w:t>
            </w:r>
            <w:r w:rsidR="001C5CC9" w:rsidRPr="00A30AA5">
              <w:rPr>
                <w:rStyle w:val="2"/>
                <w:color w:val="262626"/>
                <w:sz w:val="28"/>
                <w:szCs w:val="28"/>
              </w:rPr>
              <w:t>-</w:t>
            </w:r>
            <w:proofErr w:type="gramEnd"/>
            <w:r w:rsidR="001C5CC9" w:rsidRPr="00A30AA5">
              <w:rPr>
                <w:rStyle w:val="2"/>
                <w:color w:val="262626"/>
                <w:sz w:val="28"/>
                <w:szCs w:val="28"/>
              </w:rPr>
              <w:t xml:space="preserve"> </w:t>
            </w:r>
            <w:r w:rsidR="001C5CC9" w:rsidRPr="00A30AA5">
              <w:rPr>
                <w:bCs/>
                <w:color w:val="262626"/>
                <w:sz w:val="28"/>
                <w:szCs w:val="28"/>
              </w:rPr>
              <w:t>в районе дома 22 а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9.2.17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Назначение объект</w:t>
            </w: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а</w:t>
            </w:r>
            <w:r w:rsidR="001C5CC9" w:rsidRPr="00A30AA5">
              <w:rPr>
                <w:rStyle w:val="2"/>
                <w:color w:val="262626"/>
                <w:sz w:val="28"/>
                <w:szCs w:val="28"/>
                <w:vertAlign w:val="superscript"/>
              </w:rPr>
              <w:t>-</w:t>
            </w:r>
            <w:proofErr w:type="gramEnd"/>
            <w:r w:rsidR="001C5CC9" w:rsidRPr="00A30AA5">
              <w:rPr>
                <w:rStyle w:val="2"/>
                <w:color w:val="262626"/>
                <w:sz w:val="28"/>
                <w:szCs w:val="28"/>
                <w:vertAlign w:val="superscript"/>
              </w:rPr>
              <w:t xml:space="preserve"> </w:t>
            </w:r>
            <w:r w:rsidR="001C5CC9" w:rsidRPr="00A30AA5">
              <w:rPr>
                <w:color w:val="262626"/>
                <w:sz w:val="28"/>
                <w:szCs w:val="28"/>
              </w:rPr>
              <w:t>жилое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9.2.18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Минимальное количество этажей в объект</w:t>
            </w:r>
            <w:r w:rsidR="001C5CC9" w:rsidRPr="00A30AA5">
              <w:rPr>
                <w:rStyle w:val="2"/>
                <w:color w:val="262626"/>
                <w:sz w:val="28"/>
                <w:szCs w:val="28"/>
              </w:rPr>
              <w:t>е-</w:t>
            </w:r>
            <w:r w:rsidR="00071947">
              <w:rPr>
                <w:rStyle w:val="2"/>
                <w:color w:val="262626"/>
                <w:sz w:val="28"/>
                <w:szCs w:val="28"/>
              </w:rPr>
              <w:t>5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9.2.19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Максимальное количество этажей в объекте</w:t>
            </w:r>
            <w:r w:rsidR="00071947">
              <w:rPr>
                <w:rStyle w:val="2"/>
                <w:color w:val="262626"/>
                <w:sz w:val="28"/>
                <w:szCs w:val="28"/>
              </w:rPr>
              <w:t>-5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9.2.20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Общая площадь объекта</w:t>
            </w:r>
            <w:r w:rsidR="001C5CC9" w:rsidRPr="00A30AA5">
              <w:rPr>
                <w:rStyle w:val="2"/>
                <w:color w:val="262626"/>
                <w:sz w:val="28"/>
                <w:szCs w:val="28"/>
                <w:vertAlign w:val="superscript"/>
              </w:rPr>
              <w:t xml:space="preserve"> </w:t>
            </w:r>
            <w:r w:rsidR="001C5CC9" w:rsidRPr="00A30AA5">
              <w:rPr>
                <w:bCs/>
                <w:color w:val="262626"/>
                <w:sz w:val="28"/>
                <w:szCs w:val="28"/>
              </w:rPr>
              <w:t xml:space="preserve">- 3027,17 кв. </w:t>
            </w:r>
            <w:r w:rsidR="00071947">
              <w:rPr>
                <w:bCs/>
                <w:color w:val="262626"/>
                <w:sz w:val="28"/>
                <w:szCs w:val="28"/>
              </w:rPr>
              <w:t>М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9.2.21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Материал наружных стен и каркаса объект</w:t>
            </w:r>
            <w:proofErr w:type="gramStart"/>
            <w:r w:rsidR="001C5CC9" w:rsidRPr="00A30AA5">
              <w:rPr>
                <w:rStyle w:val="2"/>
                <w:color w:val="262626"/>
                <w:sz w:val="28"/>
                <w:szCs w:val="28"/>
              </w:rPr>
              <w:t>а-</w:t>
            </w:r>
            <w:proofErr w:type="gramEnd"/>
            <w:r w:rsidR="001C5CC9" w:rsidRPr="00A30AA5">
              <w:rPr>
                <w:bCs/>
                <w:color w:val="262626"/>
                <w:sz w:val="28"/>
                <w:szCs w:val="28"/>
              </w:rPr>
              <w:t xml:space="preserve"> Бескаркасные со стенами из мелкоштучных каменных материалов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9.2.22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Материал перекрытий</w:t>
            </w:r>
            <w:r w:rsidR="001C5CC9" w:rsidRPr="00A30AA5">
              <w:rPr>
                <w:rStyle w:val="2"/>
                <w:color w:val="262626"/>
                <w:sz w:val="28"/>
                <w:szCs w:val="28"/>
                <w:vertAlign w:val="superscript"/>
              </w:rPr>
              <w:t>-</w:t>
            </w:r>
            <w:r w:rsidR="001C5CC9" w:rsidRPr="00A30AA5">
              <w:rPr>
                <w:bCs/>
                <w:color w:val="262626"/>
                <w:sz w:val="28"/>
                <w:szCs w:val="28"/>
              </w:rPr>
              <w:t xml:space="preserve">Сборно-монолитные </w:t>
            </w:r>
            <w:proofErr w:type="gramStart"/>
            <w:r w:rsidR="001C5CC9" w:rsidRPr="00A30AA5">
              <w:rPr>
                <w:bCs/>
                <w:color w:val="262626"/>
                <w:sz w:val="28"/>
                <w:szCs w:val="28"/>
              </w:rPr>
              <w:t>железобетонные</w:t>
            </w:r>
            <w:proofErr w:type="gramEnd"/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9.2.23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 xml:space="preserve">Класс </w:t>
            </w:r>
            <w:proofErr w:type="spellStart"/>
            <w:r w:rsidRPr="00A30AA5">
              <w:rPr>
                <w:rStyle w:val="2"/>
                <w:color w:val="262626"/>
                <w:sz w:val="28"/>
                <w:szCs w:val="28"/>
              </w:rPr>
              <w:t>энергоэффективност</w:t>
            </w:r>
            <w:proofErr w:type="gramStart"/>
            <w:r w:rsidR="001C5CC9" w:rsidRPr="00A30AA5">
              <w:rPr>
                <w:rStyle w:val="2"/>
                <w:color w:val="262626"/>
                <w:sz w:val="28"/>
                <w:szCs w:val="28"/>
              </w:rPr>
              <w:t>и</w:t>
            </w:r>
            <w:proofErr w:type="spellEnd"/>
            <w:r w:rsidR="001C5CC9" w:rsidRPr="00A30AA5">
              <w:rPr>
                <w:rStyle w:val="2"/>
                <w:color w:val="262626"/>
                <w:sz w:val="28"/>
                <w:szCs w:val="28"/>
              </w:rPr>
              <w:t>-</w:t>
            </w:r>
            <w:proofErr w:type="gramEnd"/>
            <w:r w:rsidR="001C5CC9" w:rsidRPr="00A30AA5">
              <w:rPr>
                <w:bCs/>
                <w:color w:val="262626"/>
                <w:sz w:val="28"/>
                <w:szCs w:val="28"/>
              </w:rPr>
              <w:t xml:space="preserve"> Класс </w:t>
            </w:r>
            <w:proofErr w:type="spellStart"/>
            <w:r w:rsidR="001C5CC9" w:rsidRPr="00A30AA5">
              <w:rPr>
                <w:bCs/>
                <w:color w:val="262626"/>
                <w:sz w:val="28"/>
                <w:szCs w:val="28"/>
              </w:rPr>
              <w:t>энергоэффективности</w:t>
            </w:r>
            <w:proofErr w:type="spellEnd"/>
            <w:r w:rsidR="001C5CC9" w:rsidRPr="00A30AA5">
              <w:rPr>
                <w:bCs/>
                <w:color w:val="262626"/>
                <w:sz w:val="28"/>
                <w:szCs w:val="28"/>
              </w:rPr>
              <w:t xml:space="preserve"> -А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9.2.24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Сейсмостойкость</w:t>
            </w:r>
            <w:r w:rsidR="001C5CC9" w:rsidRPr="00A30AA5">
              <w:rPr>
                <w:bCs/>
                <w:color w:val="262626"/>
                <w:sz w:val="28"/>
                <w:szCs w:val="28"/>
              </w:rPr>
              <w:t>– 3-я группа</w:t>
            </w: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A30AA5" w:rsidRDefault="00687504" w:rsidP="00687504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  <w:color w:val="262626"/>
                <w:sz w:val="28"/>
                <w:szCs w:val="28"/>
              </w:rPr>
            </w:pPr>
            <w:r w:rsidRPr="00A30AA5">
              <w:rPr>
                <w:bCs/>
                <w:color w:val="262626"/>
                <w:sz w:val="28"/>
                <w:szCs w:val="28"/>
              </w:rPr>
              <w:lastRenderedPageBreak/>
              <w:t xml:space="preserve">Раздел 10. </w:t>
            </w:r>
            <w:proofErr w:type="gramStart"/>
            <w:r w:rsidRPr="00A30AA5">
              <w:rPr>
                <w:bCs/>
                <w:color w:val="262626"/>
                <w:sz w:val="28"/>
                <w:szCs w:val="28"/>
              </w:rPr>
              <w:t>О виде договора, для исполнения которого застройщиком осуществляется реализация проекта строительства (в случае заключения такого договора), в том числе договора, предусмотренного законодательством Российской Федерации о градостроительной деятельности, о лицах, 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 установлено федеральным законом</w:t>
            </w:r>
            <w:proofErr w:type="gramEnd"/>
          </w:p>
        </w:tc>
      </w:tr>
      <w:tr w:rsidR="00CA22CF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10.1. О виде договора, для исполнения которого застройщиком осуществляется реализация проекта строительства, в том числе договора, предусмотренного законодательством Российской Федерации о градостроительной деятельности &lt;35&gt;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Вид договора</w:t>
            </w:r>
            <w:r w:rsidRPr="00A30AA5">
              <w:rPr>
                <w:rStyle w:val="2"/>
                <w:color w:val="262626"/>
                <w:sz w:val="28"/>
                <w:szCs w:val="28"/>
                <w:vertAlign w:val="superscript"/>
              </w:rPr>
              <w:t>36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Номер договора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10.1.3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Дата заключения договора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10.1.4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Даты внесения изменений в договор</w:t>
            </w:r>
          </w:p>
        </w:tc>
      </w:tr>
      <w:tr w:rsidR="00CA22CF" w:rsidRPr="00EE71EF" w:rsidTr="001639ED">
        <w:trPr>
          <w:trHeight w:val="689"/>
        </w:trPr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10.2. О лицах, выполнивших инженерные изыскания &lt;37&gt;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10.2.1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Организационно-правовая форма организации, выполнившей инженерные изыскани</w:t>
            </w: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я</w:t>
            </w:r>
            <w:r w:rsidR="00481AA2" w:rsidRPr="00A30AA5">
              <w:rPr>
                <w:rStyle w:val="2"/>
                <w:color w:val="262626"/>
                <w:sz w:val="28"/>
                <w:szCs w:val="28"/>
              </w:rPr>
              <w:t>-</w:t>
            </w:r>
            <w:proofErr w:type="gramEnd"/>
            <w:r w:rsidR="00481AA2" w:rsidRPr="00A30AA5">
              <w:rPr>
                <w:rStyle w:val="2"/>
                <w:color w:val="262626"/>
                <w:sz w:val="28"/>
                <w:szCs w:val="28"/>
              </w:rPr>
              <w:t xml:space="preserve"> Общество с ограниченной ответственностью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10.2.2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54" w:lineRule="exact"/>
              <w:rPr>
                <w:rStyle w:val="2"/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Полное наименование организации, выполнившей инженерные изыскания, без указания организационно - правовой формы</w:t>
            </w:r>
            <w:r w:rsidR="00481AA2" w:rsidRPr="00A30AA5">
              <w:rPr>
                <w:rStyle w:val="2"/>
                <w:color w:val="262626"/>
                <w:sz w:val="28"/>
                <w:szCs w:val="28"/>
              </w:rPr>
              <w:t>-</w:t>
            </w:r>
          </w:p>
          <w:p w:rsidR="00481AA2" w:rsidRPr="00A30AA5" w:rsidRDefault="008E45B4" w:rsidP="00CA22CF">
            <w:pPr>
              <w:spacing w:line="254" w:lineRule="exact"/>
              <w:rPr>
                <w:rStyle w:val="2"/>
                <w:color w:val="262626"/>
                <w:sz w:val="28"/>
                <w:szCs w:val="28"/>
              </w:rPr>
            </w:pPr>
            <w:r w:rsidRPr="00A30AA5">
              <w:rPr>
                <w:bCs/>
                <w:color w:val="262626"/>
                <w:sz w:val="28"/>
                <w:szCs w:val="28"/>
              </w:rPr>
              <w:t>«Изыскатель»</w:t>
            </w:r>
          </w:p>
          <w:p w:rsidR="00481AA2" w:rsidRPr="00A30AA5" w:rsidRDefault="00481AA2" w:rsidP="00CA22CF">
            <w:pPr>
              <w:spacing w:line="254" w:lineRule="exact"/>
              <w:rPr>
                <w:color w:val="262626"/>
                <w:sz w:val="28"/>
                <w:szCs w:val="28"/>
              </w:rPr>
            </w:pP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10.2.3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rStyle w:val="2"/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Фамилия индивидуального предпринимателя, выполнившего инженерные изыскания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10.2.4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Имя индивидуального предпринимателя, выполнившего инженерные изыскания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>
            <w:pPr>
              <w:rPr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10.2.5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54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Отчество индивидуального предпринимателя, выполнившего инженерные изыскания (при наличии)</w:t>
            </w:r>
          </w:p>
        </w:tc>
      </w:tr>
      <w:tr w:rsidR="00CA22CF" w:rsidRPr="00EE71EF" w:rsidTr="009D6AB8">
        <w:tc>
          <w:tcPr>
            <w:tcW w:w="3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>
            <w:pPr>
              <w:rPr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10.2.6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Индивидуальный номер налогоплательщика, выполнившего инженерные изыскания</w:t>
            </w:r>
            <w:r w:rsidR="008E45B4" w:rsidRPr="00A30AA5">
              <w:rPr>
                <w:rStyle w:val="2"/>
                <w:color w:val="262626"/>
                <w:sz w:val="28"/>
                <w:szCs w:val="28"/>
              </w:rPr>
              <w:t xml:space="preserve"> </w:t>
            </w:r>
            <w:r w:rsidR="001A4B53">
              <w:rPr>
                <w:rStyle w:val="2"/>
                <w:color w:val="262626"/>
                <w:sz w:val="28"/>
                <w:szCs w:val="28"/>
              </w:rPr>
              <w:t>–</w:t>
            </w:r>
            <w:r w:rsidR="008E45B4" w:rsidRPr="00A30AA5">
              <w:rPr>
                <w:rStyle w:val="2"/>
                <w:color w:val="262626"/>
                <w:sz w:val="28"/>
                <w:szCs w:val="28"/>
              </w:rPr>
              <w:t xml:space="preserve"> </w:t>
            </w:r>
            <w:r w:rsidR="008E45B4" w:rsidRPr="00A30AA5">
              <w:rPr>
                <w:bCs/>
                <w:color w:val="262626"/>
                <w:sz w:val="28"/>
                <w:szCs w:val="28"/>
              </w:rPr>
              <w:t>7606054670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10.3. О лицах, выполнивших архитектурно-строительное проектирование &lt;38&gt;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10.3.1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8E45B4">
            <w:pPr>
              <w:spacing w:line="254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Организационно-правовая форма организации, выполнившей архитектурн</w:t>
            </w: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о-</w:t>
            </w:r>
            <w:proofErr w:type="gramEnd"/>
            <w:r w:rsidRPr="00A30AA5">
              <w:rPr>
                <w:rStyle w:val="2"/>
                <w:color w:val="262626"/>
                <w:sz w:val="28"/>
                <w:szCs w:val="28"/>
              </w:rPr>
              <w:t xml:space="preserve"> строительное проектирование</w:t>
            </w:r>
            <w:r w:rsidR="00342B1B" w:rsidRPr="00A30AA5">
              <w:rPr>
                <w:rStyle w:val="2"/>
                <w:color w:val="262626"/>
                <w:sz w:val="28"/>
                <w:szCs w:val="28"/>
              </w:rPr>
              <w:t xml:space="preserve"> – </w:t>
            </w:r>
            <w:r w:rsidR="008E45B4" w:rsidRPr="00A30AA5">
              <w:rPr>
                <w:rStyle w:val="2"/>
                <w:color w:val="262626"/>
                <w:sz w:val="28"/>
                <w:szCs w:val="28"/>
              </w:rPr>
              <w:t xml:space="preserve">Общество с ограниченной </w:t>
            </w:r>
            <w:r w:rsidR="006034E1" w:rsidRPr="00A30AA5">
              <w:rPr>
                <w:rStyle w:val="2"/>
                <w:color w:val="262626"/>
                <w:sz w:val="28"/>
                <w:szCs w:val="28"/>
              </w:rPr>
              <w:t>ответственность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10.3.2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5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Полное наименование организации, выполнившей архитектурно-строительное проектирование, без указания организационно - правовой форм</w:t>
            </w: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ы</w:t>
            </w:r>
            <w:r w:rsidR="008E45B4" w:rsidRPr="00A30AA5">
              <w:rPr>
                <w:rStyle w:val="2"/>
                <w:color w:val="262626"/>
                <w:sz w:val="28"/>
                <w:szCs w:val="28"/>
              </w:rPr>
              <w:t>-</w:t>
            </w:r>
            <w:proofErr w:type="gramEnd"/>
            <w:r w:rsidR="008E45B4" w:rsidRPr="00A30AA5">
              <w:rPr>
                <w:rStyle w:val="2"/>
                <w:color w:val="262626"/>
                <w:sz w:val="28"/>
                <w:szCs w:val="28"/>
              </w:rPr>
              <w:t xml:space="preserve"> </w:t>
            </w:r>
            <w:r w:rsidR="008E45B4" w:rsidRPr="00A30AA5">
              <w:rPr>
                <w:bCs/>
                <w:color w:val="262626"/>
                <w:sz w:val="28"/>
                <w:szCs w:val="28"/>
              </w:rPr>
              <w:t>«</w:t>
            </w:r>
            <w:proofErr w:type="spellStart"/>
            <w:r w:rsidR="008E45B4" w:rsidRPr="00A30AA5">
              <w:rPr>
                <w:bCs/>
                <w:color w:val="262626"/>
                <w:sz w:val="28"/>
                <w:szCs w:val="28"/>
              </w:rPr>
              <w:t>Регионпроектстрой</w:t>
            </w:r>
            <w:proofErr w:type="spellEnd"/>
            <w:r w:rsidR="008E45B4" w:rsidRPr="00A30AA5">
              <w:rPr>
                <w:bCs/>
                <w:color w:val="262626"/>
                <w:sz w:val="28"/>
                <w:szCs w:val="28"/>
              </w:rPr>
              <w:t>»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10.3.3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54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Фамилия индивидуального предпринимателя, выполнившего архитектурн</w:t>
            </w: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о-</w:t>
            </w:r>
            <w:proofErr w:type="gramEnd"/>
            <w:r w:rsidRPr="00A30AA5">
              <w:rPr>
                <w:rStyle w:val="2"/>
                <w:color w:val="262626"/>
                <w:sz w:val="28"/>
                <w:szCs w:val="28"/>
              </w:rPr>
              <w:t xml:space="preserve"> строительное проектирование</w:t>
            </w:r>
          </w:p>
        </w:tc>
      </w:tr>
      <w:tr w:rsidR="00CA22CF" w:rsidRPr="00EE71EF" w:rsidTr="009D6AB8">
        <w:tc>
          <w:tcPr>
            <w:tcW w:w="3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10.3.4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59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Имя индивидуального предпринимателя, выполнившего архитектурно-строительное проектирование</w:t>
            </w:r>
          </w:p>
        </w:tc>
      </w:tr>
      <w:tr w:rsidR="00CA22CF" w:rsidRPr="00EE71EF" w:rsidTr="009D6AB8">
        <w:tc>
          <w:tcPr>
            <w:tcW w:w="3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10.3.5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59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Отчество индивидуального предпринимателя, выполнившего архитектурн</w:t>
            </w: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о-</w:t>
            </w:r>
            <w:proofErr w:type="gramEnd"/>
            <w:r w:rsidRPr="00A30AA5">
              <w:rPr>
                <w:rStyle w:val="2"/>
                <w:color w:val="262626"/>
                <w:sz w:val="28"/>
                <w:szCs w:val="28"/>
              </w:rPr>
              <w:t xml:space="preserve"> строительное проектирование (при наличии)</w:t>
            </w:r>
          </w:p>
        </w:tc>
      </w:tr>
      <w:tr w:rsidR="00CA22CF" w:rsidRPr="00EE71EF" w:rsidTr="009D6AB8">
        <w:tc>
          <w:tcPr>
            <w:tcW w:w="3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10.3.6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59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Индивидуальный номер налогоплательщика, выполнившего архитектурн</w:t>
            </w: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о-</w:t>
            </w:r>
            <w:proofErr w:type="gramEnd"/>
            <w:r w:rsidRPr="00A30AA5">
              <w:rPr>
                <w:rStyle w:val="2"/>
                <w:color w:val="262626"/>
                <w:sz w:val="28"/>
                <w:szCs w:val="28"/>
              </w:rPr>
              <w:t xml:space="preserve"> строительное проектирование</w:t>
            </w:r>
            <w:r w:rsidR="008E45B4" w:rsidRPr="00A30AA5">
              <w:rPr>
                <w:rStyle w:val="2"/>
                <w:color w:val="262626"/>
                <w:sz w:val="28"/>
                <w:szCs w:val="28"/>
              </w:rPr>
              <w:t xml:space="preserve"> - </w:t>
            </w:r>
            <w:r w:rsidR="008E45B4" w:rsidRPr="00A30AA5">
              <w:rPr>
                <w:bCs/>
                <w:color w:val="262626"/>
                <w:sz w:val="28"/>
                <w:szCs w:val="28"/>
              </w:rPr>
              <w:t>7602071918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10.4. О результатах экспертизы проектной документации и результатов инженерных изысканий &lt;39&gt;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10.4.1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Вид заключения экспертизы</w:t>
            </w:r>
            <w:r w:rsidR="008E45B4" w:rsidRPr="00A30AA5">
              <w:rPr>
                <w:rStyle w:val="2"/>
                <w:color w:val="262626"/>
                <w:sz w:val="28"/>
                <w:szCs w:val="28"/>
                <w:vertAlign w:val="superscript"/>
              </w:rPr>
              <w:t xml:space="preserve"> </w:t>
            </w:r>
            <w:r w:rsidR="008E45B4" w:rsidRPr="00A30AA5">
              <w:rPr>
                <w:bCs/>
                <w:color w:val="262626"/>
                <w:sz w:val="28"/>
                <w:szCs w:val="28"/>
              </w:rPr>
              <w:t>- Положительное заключение экспертизы проектной документации и результатов инженерных изысканий</w:t>
            </w:r>
          </w:p>
        </w:tc>
      </w:tr>
      <w:tr w:rsidR="00CA22CF" w:rsidRPr="00EE71EF" w:rsidTr="00392B37">
        <w:trPr>
          <w:trHeight w:val="619"/>
        </w:trPr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10.4.2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392B37" w:rsidRDefault="00CA22CF" w:rsidP="00392B37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Дата выдачи заключения экспертиз</w:t>
            </w:r>
            <w:r w:rsidR="00392B37">
              <w:rPr>
                <w:rStyle w:val="2"/>
                <w:color w:val="262626"/>
                <w:sz w:val="28"/>
                <w:szCs w:val="28"/>
              </w:rPr>
              <w:t xml:space="preserve">ы проектной документации и </w:t>
            </w:r>
            <w:r w:rsidRPr="00A30AA5">
              <w:rPr>
                <w:rStyle w:val="2"/>
                <w:color w:val="262626"/>
                <w:sz w:val="28"/>
                <w:szCs w:val="28"/>
              </w:rPr>
              <w:t xml:space="preserve"> экспертизы результатов инженерных изысканий</w:t>
            </w:r>
            <w:r w:rsidR="00392B37">
              <w:rPr>
                <w:rStyle w:val="2"/>
                <w:color w:val="262626"/>
                <w:sz w:val="28"/>
                <w:szCs w:val="28"/>
              </w:rPr>
              <w:t xml:space="preserve"> </w:t>
            </w:r>
            <w:r w:rsidR="008E45B4" w:rsidRPr="00A30AA5">
              <w:rPr>
                <w:rStyle w:val="2"/>
                <w:color w:val="262626"/>
                <w:sz w:val="28"/>
                <w:szCs w:val="28"/>
              </w:rPr>
              <w:t>-</w:t>
            </w:r>
            <w:r w:rsidR="00392B37">
              <w:rPr>
                <w:rStyle w:val="2"/>
                <w:color w:val="262626"/>
                <w:sz w:val="28"/>
                <w:szCs w:val="28"/>
              </w:rPr>
              <w:t xml:space="preserve"> </w:t>
            </w:r>
            <w:r w:rsidR="008E45B4" w:rsidRPr="00A30AA5">
              <w:rPr>
                <w:bCs/>
                <w:color w:val="262626"/>
                <w:sz w:val="28"/>
                <w:szCs w:val="28"/>
              </w:rPr>
              <w:t>21.04.2017</w:t>
            </w:r>
            <w:r w:rsidR="00392B37">
              <w:rPr>
                <w:bCs/>
                <w:color w:val="262626"/>
                <w:sz w:val="28"/>
                <w:szCs w:val="28"/>
              </w:rPr>
              <w:t xml:space="preserve"> </w:t>
            </w:r>
            <w:r w:rsidR="008E45B4" w:rsidRPr="00A30AA5">
              <w:rPr>
                <w:bCs/>
                <w:color w:val="262626"/>
                <w:sz w:val="28"/>
                <w:szCs w:val="28"/>
              </w:rPr>
              <w:t>г.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10.4.3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5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Номер заключения экспертизы</w:t>
            </w:r>
            <w:r w:rsidR="00392B37">
              <w:rPr>
                <w:rStyle w:val="2"/>
                <w:color w:val="262626"/>
                <w:sz w:val="28"/>
                <w:szCs w:val="28"/>
              </w:rPr>
              <w:t xml:space="preserve"> проектной документации и </w:t>
            </w:r>
            <w:r w:rsidRPr="00A30AA5">
              <w:rPr>
                <w:rStyle w:val="2"/>
                <w:color w:val="262626"/>
                <w:sz w:val="28"/>
                <w:szCs w:val="28"/>
              </w:rPr>
              <w:t>экспертизы результатов инженерных изысканий</w:t>
            </w:r>
            <w:r w:rsidR="008E45B4" w:rsidRPr="00A30AA5">
              <w:rPr>
                <w:rStyle w:val="2"/>
                <w:color w:val="262626"/>
                <w:sz w:val="28"/>
                <w:szCs w:val="28"/>
              </w:rPr>
              <w:t xml:space="preserve">- </w:t>
            </w:r>
            <w:r w:rsidR="008E45B4" w:rsidRPr="00A30AA5">
              <w:rPr>
                <w:bCs/>
                <w:color w:val="262626"/>
                <w:sz w:val="28"/>
                <w:szCs w:val="28"/>
              </w:rPr>
              <w:t>№76-1-1-3-0034-17</w:t>
            </w:r>
          </w:p>
        </w:tc>
      </w:tr>
      <w:tr w:rsidR="00CA22CF" w:rsidRPr="00EE71EF" w:rsidTr="009D6AB8">
        <w:trPr>
          <w:trHeight w:val="447"/>
        </w:trPr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10.4.4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5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Организационно-правовая форма организации, выдавшей заключение экспертизы проектной документации и (или) экспертизы результатов инженерных изыскани</w:t>
            </w: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й</w:t>
            </w:r>
            <w:r w:rsidR="008E45B4" w:rsidRPr="00A30AA5">
              <w:rPr>
                <w:rStyle w:val="2"/>
                <w:color w:val="262626"/>
                <w:sz w:val="28"/>
                <w:szCs w:val="28"/>
              </w:rPr>
              <w:t>-</w:t>
            </w:r>
            <w:proofErr w:type="gramEnd"/>
            <w:r w:rsidR="008E45B4" w:rsidRPr="00A30AA5">
              <w:rPr>
                <w:bCs/>
                <w:color w:val="262626"/>
                <w:sz w:val="28"/>
                <w:szCs w:val="28"/>
              </w:rPr>
              <w:t xml:space="preserve"> Государственное автономное </w:t>
            </w:r>
            <w:r w:rsidR="006034E1" w:rsidRPr="00A30AA5">
              <w:rPr>
                <w:bCs/>
                <w:color w:val="262626"/>
                <w:sz w:val="28"/>
                <w:szCs w:val="28"/>
              </w:rPr>
              <w:t>учреждение</w:t>
            </w:r>
            <w:r w:rsidR="008E45B4" w:rsidRPr="00A30AA5">
              <w:rPr>
                <w:bCs/>
                <w:color w:val="262626"/>
                <w:sz w:val="28"/>
                <w:szCs w:val="28"/>
              </w:rPr>
              <w:t xml:space="preserve"> Ярославской области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10.4.5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54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Полное наименование организации, выдавшей заключение экспертизы проектной документации и (или) экспертизы результатов инженерных изысканий, без указания организационно - правовой формы</w:t>
            </w:r>
            <w:r w:rsidR="008E45B4" w:rsidRPr="00A30AA5">
              <w:rPr>
                <w:rStyle w:val="2"/>
                <w:color w:val="262626"/>
                <w:sz w:val="28"/>
                <w:szCs w:val="28"/>
              </w:rPr>
              <w:t xml:space="preserve"> - </w:t>
            </w:r>
            <w:r w:rsidR="008E45B4" w:rsidRPr="00A30AA5">
              <w:rPr>
                <w:bCs/>
                <w:color w:val="262626"/>
                <w:sz w:val="28"/>
                <w:szCs w:val="28"/>
              </w:rPr>
              <w:t>«</w:t>
            </w:r>
            <w:proofErr w:type="spellStart"/>
            <w:r w:rsidR="008E45B4" w:rsidRPr="00A30AA5">
              <w:rPr>
                <w:bCs/>
                <w:color w:val="262626"/>
                <w:sz w:val="28"/>
                <w:szCs w:val="28"/>
              </w:rPr>
              <w:t>Яргорстройэкспертиза</w:t>
            </w:r>
            <w:proofErr w:type="spellEnd"/>
            <w:r w:rsidR="008E45B4" w:rsidRPr="00A30AA5">
              <w:rPr>
                <w:bCs/>
                <w:color w:val="262626"/>
                <w:sz w:val="28"/>
                <w:szCs w:val="28"/>
              </w:rPr>
              <w:t>»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10.4.6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A30AA5" w:rsidRDefault="00CA22CF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Индивидуальный номер налогоплательщика организации, выдавшей заключение экспертизы проектной документации и (или) экспертизы результатов инженерных изысканий</w:t>
            </w:r>
            <w:r w:rsidR="008E45B4" w:rsidRPr="00A30AA5">
              <w:rPr>
                <w:rStyle w:val="2"/>
                <w:color w:val="262626"/>
                <w:sz w:val="28"/>
                <w:szCs w:val="28"/>
              </w:rPr>
              <w:t xml:space="preserve"> -</w:t>
            </w:r>
            <w:r w:rsidR="008E45B4" w:rsidRPr="00A30AA5">
              <w:rPr>
                <w:bCs/>
                <w:color w:val="262626"/>
                <w:sz w:val="28"/>
                <w:szCs w:val="28"/>
              </w:rPr>
              <w:t>7604061714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10.5. О результатах государственной экологической экспертизы &lt;41&gt;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10.5.1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Дата выдачи заключения государственной экологической экспертизы</w:t>
            </w:r>
            <w:r w:rsidR="008E45B4" w:rsidRPr="00A30AA5">
              <w:rPr>
                <w:rStyle w:val="2"/>
                <w:color w:val="262626"/>
                <w:sz w:val="28"/>
                <w:szCs w:val="28"/>
              </w:rPr>
              <w:t xml:space="preserve"> </w:t>
            </w:r>
            <w:r w:rsidR="008E45B4" w:rsidRPr="00A30AA5">
              <w:rPr>
                <w:bCs/>
                <w:color w:val="262626"/>
                <w:sz w:val="28"/>
                <w:szCs w:val="28"/>
              </w:rPr>
              <w:t>25.12.2015 г.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10.5.2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Номер заключения государственной экологической экспертизы</w:t>
            </w:r>
            <w:r w:rsidR="008E45B4" w:rsidRPr="00A30AA5">
              <w:rPr>
                <w:rStyle w:val="2"/>
                <w:color w:val="262626"/>
                <w:sz w:val="28"/>
                <w:szCs w:val="28"/>
              </w:rPr>
              <w:t xml:space="preserve"> </w:t>
            </w:r>
            <w:r w:rsidR="008E45B4" w:rsidRPr="00A30AA5">
              <w:rPr>
                <w:bCs/>
                <w:color w:val="262626"/>
                <w:sz w:val="28"/>
                <w:szCs w:val="28"/>
              </w:rPr>
              <w:t>№  33-11-15-ИЭК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10.5.3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54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Организационно-правовая форма организации, выдавшей заключение государственной экологической экспертиз</w:t>
            </w: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ы</w:t>
            </w:r>
            <w:r w:rsidR="008E45B4" w:rsidRPr="00A30AA5">
              <w:rPr>
                <w:rStyle w:val="2"/>
                <w:color w:val="262626"/>
                <w:sz w:val="28"/>
                <w:szCs w:val="28"/>
              </w:rPr>
              <w:t>-</w:t>
            </w:r>
            <w:proofErr w:type="gramEnd"/>
            <w:r w:rsidR="008E45B4" w:rsidRPr="00A30AA5">
              <w:rPr>
                <w:bCs/>
                <w:color w:val="262626"/>
                <w:sz w:val="28"/>
                <w:szCs w:val="28"/>
              </w:rPr>
              <w:t xml:space="preserve"> Общество с ограниченной ответственностью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10.5.4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54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Полное наименование организации, выдавшей заключение государственной экологической экспертизы, без указания организационно-правовой форм</w:t>
            </w:r>
            <w:proofErr w:type="gramStart"/>
            <w:r w:rsidRPr="00A30AA5">
              <w:rPr>
                <w:rStyle w:val="2"/>
                <w:color w:val="262626"/>
                <w:sz w:val="28"/>
                <w:szCs w:val="28"/>
              </w:rPr>
              <w:t>ы</w:t>
            </w:r>
            <w:r w:rsidR="008E45B4" w:rsidRPr="00A30AA5">
              <w:rPr>
                <w:bCs/>
                <w:color w:val="262626"/>
                <w:sz w:val="28"/>
                <w:szCs w:val="28"/>
              </w:rPr>
              <w:t>–</w:t>
            </w:r>
            <w:proofErr w:type="gramEnd"/>
            <w:r w:rsidR="008E45B4" w:rsidRPr="00A30AA5">
              <w:rPr>
                <w:bCs/>
                <w:color w:val="262626"/>
                <w:sz w:val="28"/>
                <w:szCs w:val="28"/>
              </w:rPr>
              <w:t xml:space="preserve"> ООО «</w:t>
            </w:r>
            <w:proofErr w:type="spellStart"/>
            <w:r w:rsidR="008E45B4" w:rsidRPr="00A30AA5">
              <w:rPr>
                <w:bCs/>
                <w:color w:val="262626"/>
                <w:sz w:val="28"/>
                <w:szCs w:val="28"/>
              </w:rPr>
              <w:t>Геокомплекс</w:t>
            </w:r>
            <w:proofErr w:type="spellEnd"/>
            <w:r w:rsidR="008E45B4" w:rsidRPr="00A30AA5">
              <w:rPr>
                <w:bCs/>
                <w:color w:val="262626"/>
                <w:sz w:val="28"/>
                <w:szCs w:val="28"/>
              </w:rPr>
              <w:t>»</w:t>
            </w:r>
          </w:p>
        </w:tc>
      </w:tr>
      <w:tr w:rsidR="00CA22CF" w:rsidRPr="00EE71EF" w:rsidTr="00323857">
        <w:trPr>
          <w:trHeight w:val="909"/>
        </w:trPr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10.5.5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54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Индивидуальный номер налогоплательщика организации, выдавшей заключение государственной экологической экспертизы</w:t>
            </w:r>
            <w:r w:rsidR="008E45B4" w:rsidRPr="00A30AA5">
              <w:rPr>
                <w:bCs/>
                <w:color w:val="262626"/>
                <w:sz w:val="28"/>
                <w:szCs w:val="28"/>
              </w:rPr>
              <w:t>- 7602093647</w:t>
            </w:r>
          </w:p>
        </w:tc>
      </w:tr>
      <w:tr w:rsidR="00687504" w:rsidRPr="00EE71EF" w:rsidTr="008E45B4">
        <w:trPr>
          <w:trHeight w:val="688"/>
        </w:trPr>
        <w:tc>
          <w:tcPr>
            <w:tcW w:w="3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 xml:space="preserve">10.6. Об индивидуализирующем объект, группу объектов </w:t>
            </w:r>
            <w:r w:rsidRPr="00EE71EF">
              <w:rPr>
                <w:b/>
                <w:bCs/>
                <w:sz w:val="28"/>
                <w:szCs w:val="28"/>
              </w:rPr>
              <w:lastRenderedPageBreak/>
              <w:t>капитального строительства коммерческом обозначении &lt;42&gt;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lastRenderedPageBreak/>
              <w:t>10.6.1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A30AA5" w:rsidRDefault="00CA22CF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Коммерческое обозначение, индивидуализирующее объект, группу объектов</w:t>
            </w:r>
            <w:r w:rsidR="008E45B4" w:rsidRPr="00A30AA5">
              <w:rPr>
                <w:bCs/>
                <w:color w:val="262626"/>
                <w:sz w:val="28"/>
                <w:szCs w:val="28"/>
              </w:rPr>
              <w:t xml:space="preserve"> - Жилой комплекс «Удачный»</w:t>
            </w: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lastRenderedPageBreak/>
              <w:t>Раздел 11. О разрешении на строительство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11.1. О разрешении на строительство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11.1.1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323857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Номер разрешения на строительство</w:t>
            </w:r>
            <w:r w:rsidR="008E45B4" w:rsidRPr="00323857">
              <w:rPr>
                <w:bCs/>
                <w:sz w:val="28"/>
                <w:szCs w:val="28"/>
              </w:rPr>
              <w:t>№76-301000-075-2017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11.1.2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323857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Дата выдачи разрешения на строительство</w:t>
            </w:r>
            <w:r w:rsidR="008E45B4" w:rsidRPr="00323857">
              <w:rPr>
                <w:bCs/>
                <w:sz w:val="28"/>
                <w:szCs w:val="28"/>
              </w:rPr>
              <w:t>17.03.2017 г.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11.1.3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323857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Срок действия разрешения на строительство</w:t>
            </w:r>
            <w:proofErr w:type="gramStart"/>
            <w:r w:rsidR="008E45B4" w:rsidRPr="00323857">
              <w:rPr>
                <w:bCs/>
                <w:sz w:val="28"/>
                <w:szCs w:val="28"/>
              </w:rPr>
              <w:t xml:space="preserve"> Д</w:t>
            </w:r>
            <w:proofErr w:type="gramEnd"/>
            <w:r w:rsidR="008E45B4" w:rsidRPr="00323857">
              <w:rPr>
                <w:bCs/>
                <w:sz w:val="28"/>
                <w:szCs w:val="28"/>
              </w:rPr>
              <w:t>о 12.02.2018 г.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11.1.4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323857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Последняя дата продления срока действия разрешения на строительство</w:t>
            </w:r>
            <w:r w:rsidRPr="00323857">
              <w:rPr>
                <w:rStyle w:val="2"/>
                <w:sz w:val="28"/>
                <w:szCs w:val="28"/>
                <w:vertAlign w:val="superscript"/>
              </w:rPr>
              <w:t>43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11.1.5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323857" w:rsidRDefault="00CA22CF" w:rsidP="00CA22CF">
            <w:pPr>
              <w:spacing w:line="220" w:lineRule="exact"/>
              <w:rPr>
                <w:rStyle w:val="2"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Наименование органа, выдавшего разрешение на строительство</w:t>
            </w:r>
          </w:p>
          <w:p w:rsidR="008E45B4" w:rsidRPr="00323857" w:rsidRDefault="008E45B4" w:rsidP="00CA22CF">
            <w:pPr>
              <w:spacing w:line="220" w:lineRule="exact"/>
              <w:rPr>
                <w:rStyle w:val="2"/>
                <w:sz w:val="28"/>
                <w:szCs w:val="28"/>
              </w:rPr>
            </w:pPr>
          </w:p>
          <w:p w:rsidR="008E45B4" w:rsidRPr="00323857" w:rsidRDefault="008E45B4" w:rsidP="00CA22CF">
            <w:pPr>
              <w:spacing w:line="220" w:lineRule="exact"/>
              <w:rPr>
                <w:sz w:val="28"/>
                <w:szCs w:val="28"/>
              </w:rPr>
            </w:pPr>
            <w:r w:rsidRPr="00323857">
              <w:rPr>
                <w:bCs/>
                <w:sz w:val="28"/>
                <w:szCs w:val="28"/>
              </w:rPr>
              <w:t>Департамент архитектуры и земельных отношений мери города Ярославля</w:t>
            </w: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 xml:space="preserve">Раздел 12. </w:t>
            </w:r>
            <w:proofErr w:type="gramStart"/>
            <w:r w:rsidRPr="00EE71EF">
              <w:rPr>
                <w:b/>
                <w:bCs/>
                <w:sz w:val="28"/>
                <w:szCs w:val="28"/>
              </w:rPr>
              <w:t>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</w:t>
            </w:r>
            <w:proofErr w:type="gramEnd"/>
          </w:p>
        </w:tc>
      </w:tr>
      <w:tr w:rsidR="00CA22CF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 xml:space="preserve">12.1. О правах застройщика на земельный участок, на котором осуществляется строительство (создание) многоквартирного дома </w:t>
            </w:r>
            <w:r w:rsidRPr="00EE71EF">
              <w:rPr>
                <w:b/>
                <w:bCs/>
                <w:sz w:val="28"/>
                <w:szCs w:val="28"/>
              </w:rPr>
              <w:lastRenderedPageBreak/>
              <w:t>либо многоквартирных домов и (или) иных объектов недвижимости, в том числе о реквизитах правоустанавливающего документа на земельный участок &lt;44&gt;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lastRenderedPageBreak/>
              <w:t>12.1.1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Вид права застройщика на земельный участок</w:t>
            </w:r>
            <w:r w:rsidR="007A01EA" w:rsidRPr="00A30AA5">
              <w:rPr>
                <w:rStyle w:val="2"/>
                <w:color w:val="262626"/>
                <w:sz w:val="28"/>
                <w:szCs w:val="28"/>
                <w:vertAlign w:val="superscript"/>
              </w:rPr>
              <w:t xml:space="preserve"> </w:t>
            </w:r>
            <w:r w:rsidR="007A01EA" w:rsidRPr="00A30AA5">
              <w:rPr>
                <w:bCs/>
                <w:color w:val="262626"/>
                <w:sz w:val="28"/>
                <w:szCs w:val="28"/>
              </w:rPr>
              <w:t>- Право аренды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Вид договора</w:t>
            </w:r>
            <w:r w:rsidRPr="00A30AA5">
              <w:rPr>
                <w:rStyle w:val="2"/>
                <w:color w:val="262626"/>
                <w:sz w:val="28"/>
                <w:szCs w:val="28"/>
                <w:vertAlign w:val="superscript"/>
              </w:rPr>
              <w:t>46</w:t>
            </w:r>
            <w:r w:rsidR="007A01EA" w:rsidRPr="00A30AA5">
              <w:rPr>
                <w:rStyle w:val="2"/>
                <w:color w:val="262626"/>
                <w:sz w:val="28"/>
                <w:szCs w:val="28"/>
                <w:vertAlign w:val="superscript"/>
              </w:rPr>
              <w:t>-</w:t>
            </w:r>
            <w:r w:rsidR="007A01EA" w:rsidRPr="00A30AA5">
              <w:rPr>
                <w:bCs/>
                <w:color w:val="262626"/>
                <w:sz w:val="28"/>
                <w:szCs w:val="28"/>
              </w:rPr>
              <w:t xml:space="preserve"> Договор аренды находящегося в государственной собственности земельного участка, предоставленного для строительства по результатам аукциона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12.1.3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Номер договора, определяющего права застройщика на земельный участок</w:t>
            </w:r>
            <w:r w:rsidR="007A01EA" w:rsidRPr="00A30AA5">
              <w:rPr>
                <w:rStyle w:val="2"/>
                <w:color w:val="262626"/>
                <w:sz w:val="28"/>
                <w:szCs w:val="28"/>
              </w:rPr>
              <w:t>-</w:t>
            </w:r>
            <w:r w:rsidR="007A01EA" w:rsidRPr="00A30AA5">
              <w:rPr>
                <w:bCs/>
                <w:color w:val="262626"/>
                <w:sz w:val="28"/>
                <w:szCs w:val="28"/>
              </w:rPr>
              <w:t>№41а/2015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12.1.4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Дата подписания договора, определяющего права застройщика на земельный участок</w:t>
            </w:r>
            <w:r w:rsidR="007A01EA" w:rsidRPr="00A30AA5">
              <w:rPr>
                <w:rStyle w:val="2"/>
                <w:color w:val="262626"/>
                <w:sz w:val="28"/>
                <w:szCs w:val="28"/>
              </w:rPr>
              <w:t>-</w:t>
            </w:r>
            <w:r w:rsidR="007A01EA" w:rsidRPr="00A30AA5">
              <w:rPr>
                <w:bCs/>
                <w:color w:val="262626"/>
                <w:sz w:val="28"/>
                <w:szCs w:val="28"/>
              </w:rPr>
              <w:t>31.07.2015 г.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12.1.5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59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Дата государственной регистрации договора, определяющего права застройщика на земельный участо</w:t>
            </w:r>
            <w:r w:rsidR="007A01EA" w:rsidRPr="00A30AA5">
              <w:rPr>
                <w:rStyle w:val="2"/>
                <w:color w:val="262626"/>
                <w:sz w:val="28"/>
                <w:szCs w:val="28"/>
              </w:rPr>
              <w:t>к-</w:t>
            </w:r>
            <w:r w:rsidR="007A01EA" w:rsidRPr="00A30AA5">
              <w:rPr>
                <w:bCs/>
                <w:color w:val="262626"/>
                <w:sz w:val="28"/>
                <w:szCs w:val="28"/>
              </w:rPr>
              <w:t>29.10.2015 г.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12.1.6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Дата окончания действия права застройщика на земельный участок</w:t>
            </w:r>
            <w:r w:rsidR="007A01EA" w:rsidRPr="00A30AA5">
              <w:rPr>
                <w:rStyle w:val="2"/>
                <w:color w:val="262626"/>
                <w:sz w:val="28"/>
                <w:szCs w:val="28"/>
                <w:vertAlign w:val="superscript"/>
              </w:rPr>
              <w:t>-</w:t>
            </w:r>
            <w:r w:rsidR="007A01EA" w:rsidRPr="00A30AA5">
              <w:rPr>
                <w:bCs/>
                <w:color w:val="262626"/>
                <w:sz w:val="28"/>
                <w:szCs w:val="28"/>
              </w:rPr>
              <w:t xml:space="preserve"> 24.06.2025 г.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12.1.7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Дата государственной регистрации изменений в договор</w:t>
            </w:r>
            <w:r w:rsidR="007A01EA" w:rsidRPr="00A30AA5">
              <w:rPr>
                <w:rStyle w:val="2"/>
                <w:color w:val="262626"/>
                <w:sz w:val="28"/>
                <w:szCs w:val="28"/>
                <w:vertAlign w:val="superscript"/>
              </w:rPr>
              <w:t xml:space="preserve"> </w:t>
            </w:r>
            <w:r w:rsidR="007A01EA" w:rsidRPr="00A30AA5">
              <w:rPr>
                <w:bCs/>
                <w:color w:val="262626"/>
                <w:sz w:val="28"/>
                <w:szCs w:val="28"/>
              </w:rPr>
              <w:t>- 10.03. 2017г.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12.1.8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54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Наименование уполномоченного органа, предоставившего земельный участок в собственность</w:t>
            </w:r>
          </w:p>
        </w:tc>
      </w:tr>
      <w:tr w:rsidR="00CA22CF" w:rsidRPr="00EE71EF" w:rsidTr="009D6AB8">
        <w:trPr>
          <w:trHeight w:val="661"/>
        </w:trPr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12.1.9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A30AA5" w:rsidRDefault="00CA22CF" w:rsidP="00CA22CF">
            <w:pPr>
              <w:spacing w:line="254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Номер акта уполномоченного органа о предоставление земельного участка в собственность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12.1.10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CF" w:rsidRPr="00A30AA5" w:rsidRDefault="00CA22CF" w:rsidP="00CA22CF">
            <w:pPr>
              <w:spacing w:line="220" w:lineRule="exact"/>
              <w:rPr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Дата акта уполномоченного органа о предоставление земельного участка в</w:t>
            </w:r>
            <w:r w:rsidRPr="00A30AA5">
              <w:rPr>
                <w:color w:val="262626"/>
                <w:sz w:val="28"/>
                <w:szCs w:val="28"/>
              </w:rPr>
              <w:t xml:space="preserve"> </w:t>
            </w:r>
            <w:r w:rsidRPr="00A30AA5">
              <w:rPr>
                <w:rStyle w:val="2"/>
                <w:color w:val="262626"/>
                <w:sz w:val="28"/>
                <w:szCs w:val="28"/>
              </w:rPr>
              <w:t>собственность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12.1.11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A30AA5" w:rsidRDefault="00CA22CF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A30AA5">
              <w:rPr>
                <w:rStyle w:val="2"/>
                <w:color w:val="262626"/>
                <w:sz w:val="28"/>
                <w:szCs w:val="28"/>
              </w:rPr>
              <w:t>Дата государственной регистрации права собственности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12.2. О собственнике земельного участка &lt;50&gt;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12.2.1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EE71EF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Собственник земельного участка</w:t>
            </w:r>
            <w:r w:rsidR="00D12BE2">
              <w:rPr>
                <w:rStyle w:val="2"/>
                <w:sz w:val="28"/>
                <w:szCs w:val="28"/>
              </w:rPr>
              <w:t xml:space="preserve"> – </w:t>
            </w:r>
            <w:r w:rsidR="00D12BE2" w:rsidRPr="00197532">
              <w:rPr>
                <w:rStyle w:val="2"/>
                <w:color w:val="auto"/>
                <w:sz w:val="28"/>
                <w:szCs w:val="28"/>
              </w:rPr>
              <w:t>публичный собственник</w:t>
            </w:r>
            <w:r w:rsidR="00D12BE2">
              <w:rPr>
                <w:rStyle w:val="2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12.2.2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EE71EF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Организационно-правовая форма собственника земельного участка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12.2.3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EE71EF" w:rsidRDefault="00CA22CF" w:rsidP="00CA22CF">
            <w:pPr>
              <w:spacing w:line="245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Полное наименование собственника земельного участка, без указания организационно - правовой формы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12.2.4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EE71EF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Фамилия собственника земельного участка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12.2.5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EE71EF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Имя собственника земельного участка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12.2.6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EE71EF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Отчество собственника земельного участка (при наличии)</w:t>
            </w:r>
          </w:p>
        </w:tc>
      </w:tr>
      <w:tr w:rsidR="00CA22CF" w:rsidRPr="00EE71EF" w:rsidTr="009D6AB8">
        <w:trPr>
          <w:trHeight w:val="698"/>
        </w:trPr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12.2.7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EE71EF" w:rsidRDefault="00CA22CF" w:rsidP="00CA22CF">
            <w:pPr>
              <w:spacing w:line="254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Индивидуальный номер налогоплательщика юридического лица, индивидуального предпринимателя - собственника земельного участка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12.2.8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323857" w:rsidRDefault="00CA22CF" w:rsidP="007A01EA">
            <w:pPr>
              <w:spacing w:line="220" w:lineRule="exact"/>
              <w:rPr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Форма собственности на земельный участо</w:t>
            </w:r>
            <w:r w:rsidR="007A01EA" w:rsidRPr="00323857">
              <w:rPr>
                <w:rStyle w:val="2"/>
                <w:sz w:val="28"/>
                <w:szCs w:val="28"/>
              </w:rPr>
              <w:t>к -</w:t>
            </w:r>
            <w:r w:rsidR="007A01EA" w:rsidRPr="00323857">
              <w:rPr>
                <w:bCs/>
                <w:sz w:val="28"/>
                <w:szCs w:val="28"/>
              </w:rPr>
              <w:t xml:space="preserve"> Муниципальная собственность</w:t>
            </w:r>
          </w:p>
        </w:tc>
      </w:tr>
      <w:tr w:rsidR="00CA22CF" w:rsidRPr="00EE71EF" w:rsidTr="001F7C27">
        <w:trPr>
          <w:trHeight w:val="843"/>
        </w:trPr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12.2.9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323857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Наименование органа уполномоченного на распоряжение земельным участко</w:t>
            </w:r>
            <w:proofErr w:type="gramStart"/>
            <w:r w:rsidRPr="00323857">
              <w:rPr>
                <w:rStyle w:val="2"/>
                <w:sz w:val="28"/>
                <w:szCs w:val="28"/>
              </w:rPr>
              <w:t>м</w:t>
            </w:r>
            <w:r w:rsidR="007A01EA" w:rsidRPr="00323857">
              <w:rPr>
                <w:rStyle w:val="2"/>
                <w:sz w:val="28"/>
                <w:szCs w:val="28"/>
              </w:rPr>
              <w:t>-</w:t>
            </w:r>
            <w:proofErr w:type="gramEnd"/>
            <w:r w:rsidR="001F7C27" w:rsidRPr="00323857">
              <w:rPr>
                <w:bCs/>
                <w:sz w:val="28"/>
                <w:szCs w:val="28"/>
              </w:rPr>
              <w:t xml:space="preserve"> Департамент архитектуры и земельных отношений мэрии города Ярославль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12.3. О кадастровом номере и площади земельного участка &lt;53&gt;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12.3.1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323857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 xml:space="preserve">Кадастровый номер </w:t>
            </w:r>
            <w:proofErr w:type="gramStart"/>
            <w:r w:rsidRPr="00323857">
              <w:rPr>
                <w:rStyle w:val="2"/>
                <w:sz w:val="28"/>
                <w:szCs w:val="28"/>
              </w:rPr>
              <w:t>земельного</w:t>
            </w:r>
            <w:proofErr w:type="gramEnd"/>
            <w:r w:rsidRPr="00323857">
              <w:rPr>
                <w:rStyle w:val="2"/>
                <w:sz w:val="28"/>
                <w:szCs w:val="28"/>
              </w:rPr>
              <w:t xml:space="preserve"> участка</w:t>
            </w:r>
            <w:r w:rsidR="001F7C27" w:rsidRPr="00323857">
              <w:rPr>
                <w:rStyle w:val="2"/>
                <w:sz w:val="28"/>
                <w:szCs w:val="28"/>
              </w:rPr>
              <w:t>-</w:t>
            </w:r>
            <w:r w:rsidR="001F7C27" w:rsidRPr="00323857">
              <w:rPr>
                <w:bCs/>
                <w:sz w:val="28"/>
                <w:szCs w:val="28"/>
              </w:rPr>
              <w:t>76:23:021305:55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EE71EF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12.3.2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EE71EF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Площадь земельного участка (с указанием единицы измерения)</w:t>
            </w:r>
            <w:r w:rsidR="001F7C27" w:rsidRPr="00EE71EF">
              <w:rPr>
                <w:rStyle w:val="2"/>
                <w:sz w:val="28"/>
                <w:szCs w:val="28"/>
              </w:rPr>
              <w:t>-</w:t>
            </w:r>
            <w:r w:rsidR="001F7C27" w:rsidRPr="00EE71EF">
              <w:rPr>
                <w:b/>
                <w:bCs/>
                <w:sz w:val="28"/>
                <w:szCs w:val="28"/>
              </w:rPr>
              <w:t xml:space="preserve"> </w:t>
            </w:r>
            <w:r w:rsidR="001F7C27" w:rsidRPr="006034E1">
              <w:rPr>
                <w:bCs/>
                <w:sz w:val="28"/>
                <w:szCs w:val="28"/>
              </w:rPr>
              <w:t>3440 кв</w:t>
            </w:r>
            <w:proofErr w:type="gramStart"/>
            <w:r w:rsidR="001F7C27" w:rsidRPr="006034E1">
              <w:rPr>
                <w:bCs/>
                <w:sz w:val="28"/>
                <w:szCs w:val="28"/>
              </w:rPr>
              <w:t>.м</w:t>
            </w:r>
            <w:proofErr w:type="gramEnd"/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91B6C" w:rsidRDefault="00687504" w:rsidP="0068750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t>Раздел 13. О планируемых элементах благоустройства территории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B91B6C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t>13.1. Об элементах благоустройства территории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B91B6C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t>13.1.1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B91B6C" w:rsidRDefault="00CA22CF" w:rsidP="00CA22CF">
            <w:pPr>
              <w:spacing w:line="250" w:lineRule="exact"/>
              <w:rPr>
                <w:sz w:val="28"/>
                <w:szCs w:val="28"/>
              </w:rPr>
            </w:pPr>
            <w:r w:rsidRPr="00B91B6C">
              <w:rPr>
                <w:rStyle w:val="2"/>
                <w:sz w:val="28"/>
                <w:szCs w:val="28"/>
              </w:rPr>
              <w:t>Наличие планируемых проездов, площадок, велосипедных дорожек, пешеходных переходов,</w:t>
            </w:r>
            <w:r w:rsidR="00A6588F">
              <w:rPr>
                <w:rStyle w:val="2"/>
                <w:sz w:val="28"/>
                <w:szCs w:val="28"/>
              </w:rPr>
              <w:t xml:space="preserve"> </w:t>
            </w:r>
            <w:r w:rsidRPr="00B91B6C">
              <w:rPr>
                <w:rStyle w:val="2"/>
                <w:sz w:val="28"/>
                <w:szCs w:val="28"/>
              </w:rPr>
              <w:t>тротуаров</w:t>
            </w:r>
            <w:r w:rsidR="009B0665" w:rsidRPr="00B91B6C">
              <w:rPr>
                <w:rStyle w:val="2"/>
                <w:sz w:val="28"/>
                <w:szCs w:val="28"/>
              </w:rPr>
              <w:t xml:space="preserve"> </w:t>
            </w:r>
            <w:r w:rsidR="00C53110" w:rsidRPr="00B91B6C">
              <w:rPr>
                <w:rStyle w:val="2"/>
                <w:sz w:val="28"/>
                <w:szCs w:val="28"/>
              </w:rPr>
              <w:t>–</w:t>
            </w:r>
            <w:r w:rsidR="009B0665" w:rsidRPr="00B91B6C">
              <w:rPr>
                <w:rStyle w:val="2"/>
                <w:sz w:val="28"/>
                <w:szCs w:val="28"/>
              </w:rPr>
              <w:t xml:space="preserve"> </w:t>
            </w:r>
            <w:r w:rsidR="00C53110" w:rsidRPr="00B91B6C">
              <w:rPr>
                <w:rStyle w:val="2"/>
                <w:sz w:val="28"/>
                <w:szCs w:val="28"/>
              </w:rPr>
              <w:t xml:space="preserve">запроектированы  проезды, выезды с придомовой территории, тротуары, автостоянка и площадки с асфальтовым покрытием. 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B91B6C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B91B6C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t>13.1.2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B91B6C" w:rsidRDefault="00CA22CF" w:rsidP="00CA22CF">
            <w:pPr>
              <w:spacing w:line="250" w:lineRule="exact"/>
              <w:rPr>
                <w:sz w:val="28"/>
                <w:szCs w:val="28"/>
              </w:rPr>
            </w:pPr>
            <w:r w:rsidRPr="00B91B6C">
              <w:rPr>
                <w:rStyle w:val="2"/>
                <w:sz w:val="28"/>
                <w:szCs w:val="28"/>
              </w:rPr>
              <w:t xml:space="preserve">Наличие парковочного пространства вне объекта строительства (расположение, планируемое количество </w:t>
            </w:r>
            <w:proofErr w:type="spellStart"/>
            <w:r w:rsidRPr="00B91B6C">
              <w:rPr>
                <w:rStyle w:val="2"/>
                <w:sz w:val="28"/>
                <w:szCs w:val="28"/>
              </w:rPr>
              <w:t>машино</w:t>
            </w:r>
            <w:proofErr w:type="spellEnd"/>
            <w:r w:rsidRPr="00B91B6C">
              <w:rPr>
                <w:rStyle w:val="2"/>
                <w:sz w:val="28"/>
                <w:szCs w:val="28"/>
              </w:rPr>
              <w:t xml:space="preserve"> - мест)</w:t>
            </w:r>
            <w:r w:rsidR="00130FD9" w:rsidRPr="00B91B6C">
              <w:rPr>
                <w:rStyle w:val="2"/>
                <w:sz w:val="28"/>
                <w:szCs w:val="28"/>
              </w:rPr>
              <w:t xml:space="preserve"> –</w:t>
            </w:r>
            <w:r w:rsidR="005442D5" w:rsidRPr="00B91B6C">
              <w:rPr>
                <w:rStyle w:val="2"/>
                <w:sz w:val="28"/>
                <w:szCs w:val="28"/>
              </w:rPr>
              <w:t xml:space="preserve"> запроектирована </w:t>
            </w:r>
            <w:r w:rsidR="00130FD9" w:rsidRPr="00B91B6C">
              <w:rPr>
                <w:rStyle w:val="2"/>
                <w:sz w:val="28"/>
                <w:szCs w:val="28"/>
              </w:rPr>
              <w:t xml:space="preserve">парковка на 10 </w:t>
            </w:r>
            <w:proofErr w:type="spellStart"/>
            <w:r w:rsidR="00130FD9" w:rsidRPr="00B91B6C">
              <w:rPr>
                <w:rStyle w:val="2"/>
                <w:sz w:val="28"/>
                <w:szCs w:val="28"/>
              </w:rPr>
              <w:t>машино</w:t>
            </w:r>
            <w:proofErr w:type="spellEnd"/>
            <w:r w:rsidR="00130FD9" w:rsidRPr="00B91B6C">
              <w:rPr>
                <w:rStyle w:val="2"/>
                <w:sz w:val="28"/>
                <w:szCs w:val="28"/>
              </w:rPr>
              <w:t>-мест в придомовой территории с северной стороны</w:t>
            </w:r>
            <w:r w:rsidR="005442D5" w:rsidRPr="00B91B6C">
              <w:rPr>
                <w:rStyle w:val="2"/>
                <w:sz w:val="28"/>
                <w:szCs w:val="28"/>
              </w:rPr>
              <w:t>, на расстоянии 15 м. от дома,</w:t>
            </w:r>
            <w:r w:rsidR="00130FD9" w:rsidRPr="00B91B6C">
              <w:rPr>
                <w:rStyle w:val="2"/>
                <w:sz w:val="28"/>
                <w:szCs w:val="28"/>
              </w:rPr>
              <w:t xml:space="preserve"> </w:t>
            </w:r>
            <w:proofErr w:type="gramStart"/>
            <w:r w:rsidR="005442D5" w:rsidRPr="00B91B6C">
              <w:rPr>
                <w:rStyle w:val="2"/>
                <w:sz w:val="28"/>
                <w:szCs w:val="28"/>
              </w:rPr>
              <w:t xml:space="preserve">( </w:t>
            </w:r>
            <w:proofErr w:type="gramEnd"/>
            <w:r w:rsidR="005442D5" w:rsidRPr="00B91B6C">
              <w:rPr>
                <w:rStyle w:val="2"/>
                <w:sz w:val="28"/>
                <w:szCs w:val="28"/>
              </w:rPr>
              <w:t>в т.ч. место для инвалидов).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323857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highlight w:val="cyan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B91B6C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t>13.1.3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B91B6C" w:rsidRDefault="00CA22CF" w:rsidP="00CA22CF">
            <w:pPr>
              <w:spacing w:line="250" w:lineRule="exact"/>
              <w:rPr>
                <w:rStyle w:val="2"/>
                <w:sz w:val="28"/>
                <w:szCs w:val="28"/>
              </w:rPr>
            </w:pPr>
            <w:r w:rsidRPr="00B91B6C">
              <w:rPr>
                <w:rStyle w:val="2"/>
                <w:sz w:val="28"/>
                <w:szCs w:val="28"/>
              </w:rPr>
              <w:t>Наличие дворового пространства, в том числе детских и спортивных площадок (расположение относительно объекта строительства, описание игрового и спортивного оборудования, малых архитектурных форм, иных планируемых элементов)</w:t>
            </w:r>
            <w:proofErr w:type="gramStart"/>
            <w:r w:rsidR="004871B6" w:rsidRPr="00B91B6C">
              <w:rPr>
                <w:rStyle w:val="2"/>
                <w:sz w:val="28"/>
                <w:szCs w:val="28"/>
              </w:rPr>
              <w:t xml:space="preserve"> :</w:t>
            </w:r>
            <w:proofErr w:type="gramEnd"/>
          </w:p>
          <w:p w:rsidR="004871B6" w:rsidRPr="00B91B6C" w:rsidRDefault="004871B6" w:rsidP="004871B6">
            <w:pPr>
              <w:numPr>
                <w:ilvl w:val="0"/>
                <w:numId w:val="1"/>
              </w:numPr>
              <w:spacing w:line="250" w:lineRule="exact"/>
              <w:rPr>
                <w:sz w:val="28"/>
                <w:szCs w:val="28"/>
              </w:rPr>
            </w:pPr>
            <w:proofErr w:type="gramStart"/>
            <w:r w:rsidRPr="00B91B6C">
              <w:rPr>
                <w:sz w:val="28"/>
                <w:szCs w:val="28"/>
              </w:rPr>
              <w:t>Детская игровая площадка</w:t>
            </w:r>
            <w:r w:rsidR="00B437BE" w:rsidRPr="00B91B6C">
              <w:rPr>
                <w:sz w:val="28"/>
                <w:szCs w:val="28"/>
              </w:rPr>
              <w:t xml:space="preserve"> – покрытие: газон устойчивый в </w:t>
            </w:r>
            <w:proofErr w:type="spellStart"/>
            <w:r w:rsidR="00B437BE" w:rsidRPr="00B91B6C">
              <w:rPr>
                <w:sz w:val="28"/>
                <w:szCs w:val="28"/>
              </w:rPr>
              <w:t>вытаптыванию</w:t>
            </w:r>
            <w:proofErr w:type="spellEnd"/>
            <w:r w:rsidR="00B437BE" w:rsidRPr="00B91B6C">
              <w:rPr>
                <w:sz w:val="28"/>
                <w:szCs w:val="28"/>
              </w:rPr>
              <w:t>,</w:t>
            </w:r>
            <w:r w:rsidRPr="00B91B6C">
              <w:rPr>
                <w:sz w:val="28"/>
                <w:szCs w:val="28"/>
              </w:rPr>
              <w:t xml:space="preserve"> (</w:t>
            </w:r>
            <w:r w:rsidR="00125CC4" w:rsidRPr="00B91B6C">
              <w:rPr>
                <w:sz w:val="28"/>
                <w:szCs w:val="28"/>
              </w:rPr>
              <w:t>оборудована - песочница, скамь</w:t>
            </w:r>
            <w:r w:rsidRPr="00B91B6C">
              <w:rPr>
                <w:sz w:val="28"/>
                <w:szCs w:val="28"/>
              </w:rPr>
              <w:t>я «рыбка», качели, качалка,</w:t>
            </w:r>
            <w:r w:rsidR="002341CD" w:rsidRPr="00B91B6C">
              <w:rPr>
                <w:sz w:val="28"/>
                <w:szCs w:val="28"/>
              </w:rPr>
              <w:t xml:space="preserve"> машинка с горкой).</w:t>
            </w:r>
            <w:proofErr w:type="gramEnd"/>
          </w:p>
          <w:p w:rsidR="004871B6" w:rsidRPr="00B91B6C" w:rsidRDefault="004871B6" w:rsidP="004871B6">
            <w:pPr>
              <w:numPr>
                <w:ilvl w:val="0"/>
                <w:numId w:val="1"/>
              </w:numPr>
              <w:spacing w:line="250" w:lineRule="exact"/>
              <w:rPr>
                <w:sz w:val="28"/>
                <w:szCs w:val="28"/>
              </w:rPr>
            </w:pPr>
            <w:proofErr w:type="gramStart"/>
            <w:r w:rsidRPr="00B91B6C">
              <w:rPr>
                <w:sz w:val="28"/>
                <w:szCs w:val="28"/>
              </w:rPr>
              <w:t>Физкультурная площадка</w:t>
            </w:r>
            <w:r w:rsidR="00B437BE" w:rsidRPr="00B91B6C">
              <w:rPr>
                <w:sz w:val="28"/>
                <w:szCs w:val="28"/>
              </w:rPr>
              <w:t xml:space="preserve"> – покрытие гравийно-</w:t>
            </w:r>
            <w:proofErr w:type="spellStart"/>
            <w:r w:rsidR="00B437BE" w:rsidRPr="00B91B6C">
              <w:rPr>
                <w:sz w:val="28"/>
                <w:szCs w:val="28"/>
              </w:rPr>
              <w:t>песчанное</w:t>
            </w:r>
            <w:proofErr w:type="spellEnd"/>
            <w:r w:rsidR="00B437BE" w:rsidRPr="00B91B6C">
              <w:rPr>
                <w:sz w:val="28"/>
                <w:szCs w:val="28"/>
              </w:rPr>
              <w:t xml:space="preserve">, </w:t>
            </w:r>
            <w:r w:rsidR="00B437BE" w:rsidRPr="00B91B6C">
              <w:rPr>
                <w:sz w:val="28"/>
                <w:szCs w:val="28"/>
              </w:rPr>
              <w:lastRenderedPageBreak/>
              <w:t xml:space="preserve">(оборудование: бревно, лабиринт, лавочка, брусья, спортивный комплекс). </w:t>
            </w:r>
            <w:proofErr w:type="gramEnd"/>
          </w:p>
          <w:p w:rsidR="004871B6" w:rsidRPr="00B91B6C" w:rsidRDefault="004871B6" w:rsidP="004871B6">
            <w:pPr>
              <w:numPr>
                <w:ilvl w:val="0"/>
                <w:numId w:val="1"/>
              </w:numPr>
              <w:spacing w:line="250" w:lineRule="exact"/>
              <w:rPr>
                <w:sz w:val="28"/>
                <w:szCs w:val="28"/>
              </w:rPr>
            </w:pPr>
            <w:r w:rsidRPr="00B91B6C">
              <w:rPr>
                <w:sz w:val="28"/>
                <w:szCs w:val="28"/>
              </w:rPr>
              <w:t>Площадка для отдыха</w:t>
            </w:r>
            <w:r w:rsidR="00B437BE" w:rsidRPr="00B91B6C">
              <w:rPr>
                <w:sz w:val="28"/>
                <w:szCs w:val="28"/>
              </w:rPr>
              <w:t xml:space="preserve"> –</w:t>
            </w:r>
            <w:r w:rsidR="00FD4269" w:rsidRPr="00B91B6C">
              <w:rPr>
                <w:sz w:val="28"/>
                <w:szCs w:val="28"/>
              </w:rPr>
              <w:t xml:space="preserve"> покрытие асфальтовое,</w:t>
            </w:r>
            <w:r w:rsidR="00B437BE" w:rsidRPr="00B91B6C">
              <w:rPr>
                <w:sz w:val="28"/>
                <w:szCs w:val="28"/>
              </w:rPr>
              <w:t xml:space="preserve"> оборудованы скамьями (4 </w:t>
            </w:r>
            <w:proofErr w:type="spellStart"/>
            <w:proofErr w:type="gramStart"/>
            <w:r w:rsidR="00B437BE" w:rsidRPr="00B91B6C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="00B437BE" w:rsidRPr="00B91B6C">
              <w:rPr>
                <w:sz w:val="28"/>
                <w:szCs w:val="28"/>
              </w:rPr>
              <w:t xml:space="preserve">) и урнами (4 </w:t>
            </w:r>
            <w:proofErr w:type="spellStart"/>
            <w:r w:rsidR="00B437BE" w:rsidRPr="00B91B6C">
              <w:rPr>
                <w:sz w:val="28"/>
                <w:szCs w:val="28"/>
              </w:rPr>
              <w:t>шт</w:t>
            </w:r>
            <w:proofErr w:type="spellEnd"/>
            <w:r w:rsidR="00B437BE" w:rsidRPr="00B91B6C">
              <w:rPr>
                <w:sz w:val="28"/>
                <w:szCs w:val="28"/>
              </w:rPr>
              <w:t>) у каждого входа в дом.</w:t>
            </w:r>
          </w:p>
          <w:p w:rsidR="004871B6" w:rsidRPr="00B91B6C" w:rsidRDefault="004871B6" w:rsidP="004871B6">
            <w:pPr>
              <w:numPr>
                <w:ilvl w:val="0"/>
                <w:numId w:val="1"/>
              </w:numPr>
              <w:spacing w:line="250" w:lineRule="exact"/>
              <w:rPr>
                <w:sz w:val="28"/>
                <w:szCs w:val="28"/>
              </w:rPr>
            </w:pPr>
            <w:r w:rsidRPr="00B91B6C">
              <w:rPr>
                <w:sz w:val="28"/>
                <w:szCs w:val="28"/>
              </w:rPr>
              <w:t>Хоз. площадка</w:t>
            </w:r>
            <w:r w:rsidR="00B437BE" w:rsidRPr="00B91B6C">
              <w:rPr>
                <w:sz w:val="28"/>
                <w:szCs w:val="28"/>
              </w:rPr>
              <w:t xml:space="preserve"> – покрытие асфальтовое, оборудована</w:t>
            </w:r>
            <w:r w:rsidRPr="00B91B6C">
              <w:rPr>
                <w:sz w:val="28"/>
                <w:szCs w:val="28"/>
              </w:rPr>
              <w:t xml:space="preserve"> </w:t>
            </w:r>
            <w:r w:rsidR="00B437BE" w:rsidRPr="00B91B6C">
              <w:rPr>
                <w:sz w:val="28"/>
                <w:szCs w:val="28"/>
              </w:rPr>
              <w:t>установкой</w:t>
            </w:r>
            <w:r w:rsidRPr="00B91B6C">
              <w:rPr>
                <w:sz w:val="28"/>
                <w:szCs w:val="28"/>
              </w:rPr>
              <w:t xml:space="preserve"> для сушки белья</w:t>
            </w:r>
            <w:r w:rsidR="00B437BE" w:rsidRPr="00B91B6C">
              <w:rPr>
                <w:sz w:val="28"/>
                <w:szCs w:val="28"/>
              </w:rPr>
              <w:t xml:space="preserve"> – 2 шт</w:t>
            </w:r>
            <w:r w:rsidRPr="00B91B6C">
              <w:rPr>
                <w:sz w:val="28"/>
                <w:szCs w:val="28"/>
              </w:rPr>
              <w:t>.</w:t>
            </w:r>
          </w:p>
          <w:p w:rsidR="004871B6" w:rsidRPr="00B91B6C" w:rsidRDefault="004871B6" w:rsidP="004871B6">
            <w:pPr>
              <w:spacing w:line="250" w:lineRule="exact"/>
              <w:rPr>
                <w:sz w:val="28"/>
                <w:szCs w:val="28"/>
              </w:rPr>
            </w:pPr>
            <w:r w:rsidRPr="00B91B6C">
              <w:rPr>
                <w:sz w:val="28"/>
                <w:szCs w:val="28"/>
              </w:rPr>
              <w:t>Все площадки расположены на дворовой территории с северной стороны</w:t>
            </w:r>
            <w:r w:rsidR="00125CC4" w:rsidRPr="00B91B6C">
              <w:rPr>
                <w:sz w:val="28"/>
                <w:szCs w:val="28"/>
              </w:rPr>
              <w:t>,</w:t>
            </w:r>
            <w:r w:rsidRPr="00B91B6C">
              <w:rPr>
                <w:sz w:val="28"/>
                <w:szCs w:val="28"/>
              </w:rPr>
              <w:t xml:space="preserve"> </w:t>
            </w:r>
            <w:r w:rsidR="00125CC4" w:rsidRPr="00B91B6C">
              <w:rPr>
                <w:sz w:val="28"/>
                <w:szCs w:val="28"/>
              </w:rPr>
              <w:t>со стороны подъездов</w:t>
            </w:r>
            <w:r w:rsidR="002341CD" w:rsidRPr="00B91B6C">
              <w:rPr>
                <w:sz w:val="28"/>
                <w:szCs w:val="28"/>
              </w:rPr>
              <w:t>, на расстоянии от 7 м. до 17 м. от стены дома, (в границах земельного участка).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323857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highlight w:val="cyan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B91B6C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t>13.1.4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B91B6C" w:rsidRDefault="00CA22CF" w:rsidP="00CA22CF">
            <w:pPr>
              <w:spacing w:line="254" w:lineRule="exact"/>
              <w:rPr>
                <w:sz w:val="28"/>
                <w:szCs w:val="28"/>
              </w:rPr>
            </w:pPr>
            <w:r w:rsidRPr="00B91B6C">
              <w:rPr>
                <w:rStyle w:val="2"/>
                <w:sz w:val="28"/>
                <w:szCs w:val="28"/>
              </w:rPr>
              <w:t>Площадки для размещения контейнеров для сбора твердых бытовых отходов (расположение относительно объекта строительства)</w:t>
            </w:r>
            <w:r w:rsidR="00C53110" w:rsidRPr="00B91B6C">
              <w:rPr>
                <w:rStyle w:val="2"/>
                <w:sz w:val="28"/>
                <w:szCs w:val="28"/>
              </w:rPr>
              <w:t xml:space="preserve"> – </w:t>
            </w:r>
            <w:r w:rsidR="00423546" w:rsidRPr="00B91B6C">
              <w:rPr>
                <w:rStyle w:val="2"/>
                <w:sz w:val="28"/>
                <w:szCs w:val="28"/>
              </w:rPr>
              <w:t>Площадка оборудована мусорным</w:t>
            </w:r>
            <w:r w:rsidR="00C53110" w:rsidRPr="00B91B6C">
              <w:rPr>
                <w:rStyle w:val="2"/>
                <w:sz w:val="28"/>
                <w:szCs w:val="28"/>
              </w:rPr>
              <w:t xml:space="preserve"> контейнер</w:t>
            </w:r>
            <w:r w:rsidR="00423546" w:rsidRPr="00B91B6C">
              <w:rPr>
                <w:rStyle w:val="2"/>
                <w:sz w:val="28"/>
                <w:szCs w:val="28"/>
              </w:rPr>
              <w:t>ом</w:t>
            </w:r>
            <w:r w:rsidR="00C53110" w:rsidRPr="00B91B6C">
              <w:rPr>
                <w:rStyle w:val="2"/>
                <w:sz w:val="28"/>
                <w:szCs w:val="28"/>
              </w:rPr>
              <w:t xml:space="preserve"> подземного типа производства ф. «</w:t>
            </w:r>
            <w:proofErr w:type="spellStart"/>
            <w:r w:rsidR="00C53110" w:rsidRPr="00B91B6C">
              <w:rPr>
                <w:rStyle w:val="2"/>
                <w:sz w:val="28"/>
                <w:szCs w:val="28"/>
              </w:rPr>
              <w:t>Экобин</w:t>
            </w:r>
            <w:proofErr w:type="spellEnd"/>
            <w:r w:rsidR="00C53110" w:rsidRPr="00B91B6C">
              <w:rPr>
                <w:rStyle w:val="2"/>
                <w:sz w:val="28"/>
                <w:szCs w:val="28"/>
              </w:rPr>
              <w:t xml:space="preserve">», </w:t>
            </w:r>
            <w:proofErr w:type="spellStart"/>
            <w:r w:rsidR="00C53110" w:rsidRPr="00B91B6C">
              <w:rPr>
                <w:rStyle w:val="2"/>
                <w:sz w:val="28"/>
                <w:szCs w:val="28"/>
              </w:rPr>
              <w:t>расположен</w:t>
            </w:r>
            <w:r w:rsidR="00693A26" w:rsidRPr="00B91B6C">
              <w:rPr>
                <w:rStyle w:val="2"/>
                <w:sz w:val="28"/>
                <w:szCs w:val="28"/>
              </w:rPr>
              <w:t>ым</w:t>
            </w:r>
            <w:proofErr w:type="spellEnd"/>
            <w:r w:rsidR="00C53110" w:rsidRPr="00B91B6C">
              <w:rPr>
                <w:rStyle w:val="2"/>
                <w:sz w:val="28"/>
                <w:szCs w:val="28"/>
              </w:rPr>
              <w:t xml:space="preserve"> в </w:t>
            </w:r>
            <w:r w:rsidR="004871B6" w:rsidRPr="00B91B6C">
              <w:rPr>
                <w:rStyle w:val="2"/>
                <w:sz w:val="28"/>
                <w:szCs w:val="28"/>
              </w:rPr>
              <w:t xml:space="preserve">17 </w:t>
            </w:r>
            <w:r w:rsidR="00C53110" w:rsidRPr="00B91B6C">
              <w:rPr>
                <w:rStyle w:val="2"/>
                <w:sz w:val="28"/>
                <w:szCs w:val="28"/>
              </w:rPr>
              <w:t>м. от дома на северо-восто</w:t>
            </w:r>
            <w:r w:rsidR="004871B6" w:rsidRPr="00B91B6C">
              <w:rPr>
                <w:rStyle w:val="2"/>
                <w:sz w:val="28"/>
                <w:szCs w:val="28"/>
              </w:rPr>
              <w:t>чной границе участка.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323857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highlight w:val="cyan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B91B6C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t>13.1.5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B6C" w:rsidRDefault="00CA22CF" w:rsidP="00CA22CF">
            <w:pPr>
              <w:spacing w:line="220" w:lineRule="exact"/>
              <w:rPr>
                <w:rStyle w:val="2"/>
                <w:sz w:val="28"/>
                <w:szCs w:val="28"/>
              </w:rPr>
            </w:pPr>
            <w:r w:rsidRPr="00B91B6C">
              <w:rPr>
                <w:rStyle w:val="2"/>
                <w:sz w:val="28"/>
                <w:szCs w:val="28"/>
              </w:rPr>
              <w:t>Описание планируемых мероприятий по озеленению</w:t>
            </w:r>
            <w:r w:rsidR="00B91B6C">
              <w:rPr>
                <w:rStyle w:val="2"/>
                <w:sz w:val="28"/>
                <w:szCs w:val="28"/>
              </w:rPr>
              <w:t xml:space="preserve">  </w:t>
            </w:r>
            <w:r w:rsidR="005442D5" w:rsidRPr="00B91B6C">
              <w:rPr>
                <w:rStyle w:val="2"/>
                <w:sz w:val="28"/>
                <w:szCs w:val="28"/>
              </w:rPr>
              <w:t xml:space="preserve">- </w:t>
            </w:r>
          </w:p>
          <w:p w:rsidR="00B91B6C" w:rsidRDefault="00B91B6C" w:rsidP="00CA22CF">
            <w:pPr>
              <w:spacing w:line="220" w:lineRule="exact"/>
              <w:rPr>
                <w:rStyle w:val="2"/>
                <w:sz w:val="28"/>
                <w:szCs w:val="28"/>
              </w:rPr>
            </w:pPr>
          </w:p>
          <w:p w:rsidR="00CA22CF" w:rsidRPr="00B91B6C" w:rsidRDefault="005442D5" w:rsidP="00CA22CF">
            <w:pPr>
              <w:spacing w:line="220" w:lineRule="exact"/>
              <w:rPr>
                <w:sz w:val="28"/>
                <w:szCs w:val="28"/>
              </w:rPr>
            </w:pPr>
            <w:r w:rsidRPr="00B91B6C">
              <w:rPr>
                <w:rStyle w:val="2"/>
                <w:sz w:val="28"/>
                <w:szCs w:val="28"/>
              </w:rPr>
              <w:t>Предусматривается устройство газона площадью 400 м</w:t>
            </w:r>
            <w:proofErr w:type="gramStart"/>
            <w:r w:rsidRPr="00B91B6C">
              <w:rPr>
                <w:rStyle w:val="2"/>
                <w:sz w:val="28"/>
                <w:szCs w:val="28"/>
              </w:rPr>
              <w:t>2</w:t>
            </w:r>
            <w:proofErr w:type="gramEnd"/>
            <w:r w:rsidRPr="00B91B6C">
              <w:rPr>
                <w:rStyle w:val="2"/>
                <w:sz w:val="28"/>
                <w:szCs w:val="28"/>
              </w:rPr>
              <w:t xml:space="preserve"> в границах территории.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323857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highlight w:val="cyan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B91B6C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t>13.1.6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3A26" w:rsidRPr="00B91B6C" w:rsidRDefault="00CA22CF" w:rsidP="00CA22CF">
            <w:pPr>
              <w:spacing w:line="220" w:lineRule="exact"/>
              <w:rPr>
                <w:rStyle w:val="2"/>
                <w:sz w:val="28"/>
                <w:szCs w:val="28"/>
              </w:rPr>
            </w:pPr>
            <w:r w:rsidRPr="00B91B6C">
              <w:rPr>
                <w:rStyle w:val="2"/>
                <w:sz w:val="28"/>
                <w:szCs w:val="28"/>
              </w:rPr>
              <w:t xml:space="preserve">Соответствие требованиям по созданию </w:t>
            </w:r>
            <w:proofErr w:type="spellStart"/>
            <w:r w:rsidRPr="00B91B6C">
              <w:rPr>
                <w:rStyle w:val="2"/>
                <w:sz w:val="28"/>
                <w:szCs w:val="28"/>
              </w:rPr>
              <w:t>безбарьерной</w:t>
            </w:r>
            <w:proofErr w:type="spellEnd"/>
            <w:r w:rsidRPr="00B91B6C">
              <w:rPr>
                <w:rStyle w:val="2"/>
                <w:sz w:val="28"/>
                <w:szCs w:val="28"/>
              </w:rPr>
              <w:t xml:space="preserve"> среды для маломобильных лиц</w:t>
            </w:r>
            <w:r w:rsidR="002341CD" w:rsidRPr="00B91B6C">
              <w:rPr>
                <w:rStyle w:val="2"/>
                <w:sz w:val="28"/>
                <w:szCs w:val="28"/>
              </w:rPr>
              <w:t xml:space="preserve"> </w:t>
            </w:r>
          </w:p>
          <w:p w:rsidR="00CA22CF" w:rsidRPr="00B91B6C" w:rsidRDefault="002341CD" w:rsidP="00CA22CF">
            <w:pPr>
              <w:spacing w:line="220" w:lineRule="exact"/>
              <w:rPr>
                <w:sz w:val="28"/>
                <w:szCs w:val="28"/>
              </w:rPr>
            </w:pPr>
            <w:r w:rsidRPr="00B91B6C">
              <w:rPr>
                <w:rStyle w:val="2"/>
                <w:sz w:val="28"/>
                <w:szCs w:val="28"/>
              </w:rPr>
              <w:t xml:space="preserve">– </w:t>
            </w:r>
            <w:r w:rsidR="005442D5" w:rsidRPr="00B91B6C">
              <w:rPr>
                <w:rStyle w:val="2"/>
                <w:sz w:val="28"/>
                <w:szCs w:val="28"/>
              </w:rPr>
              <w:t>З</w:t>
            </w:r>
            <w:r w:rsidRPr="00B91B6C">
              <w:rPr>
                <w:rStyle w:val="2"/>
                <w:sz w:val="28"/>
                <w:szCs w:val="28"/>
              </w:rPr>
              <w:t>апроектированы</w:t>
            </w:r>
            <w:r w:rsidR="005442D5" w:rsidRPr="00B91B6C">
              <w:rPr>
                <w:rStyle w:val="2"/>
                <w:sz w:val="28"/>
                <w:szCs w:val="28"/>
              </w:rPr>
              <w:t>:</w:t>
            </w:r>
            <w:r w:rsidRPr="00B91B6C">
              <w:rPr>
                <w:rStyle w:val="2"/>
                <w:sz w:val="28"/>
                <w:szCs w:val="28"/>
              </w:rPr>
              <w:t xml:space="preserve"> пандусы для колясок у каждого входа в дом по 2 шт</w:t>
            </w:r>
            <w:r w:rsidR="005442D5" w:rsidRPr="00B91B6C">
              <w:rPr>
                <w:rStyle w:val="2"/>
                <w:sz w:val="28"/>
                <w:szCs w:val="28"/>
              </w:rPr>
              <w:t>.,  пандусы для заезда колясок на тротуары и площадки, а так же выделенное место на парковке для инвалидов.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323857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highlight w:val="cyan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B91B6C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t>13.1.7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546" w:rsidRPr="00B91B6C" w:rsidRDefault="00CA22CF" w:rsidP="00CA22CF">
            <w:pPr>
              <w:spacing w:line="250" w:lineRule="exact"/>
              <w:rPr>
                <w:b/>
                <w:bCs/>
              </w:rPr>
            </w:pPr>
            <w:r w:rsidRPr="00B91B6C">
              <w:rPr>
                <w:rStyle w:val="2"/>
                <w:sz w:val="28"/>
                <w:szCs w:val="28"/>
              </w:rPr>
              <w:t>Наличие наружного освещения дорожных покрытий, простран</w:t>
            </w:r>
            <w:proofErr w:type="gramStart"/>
            <w:r w:rsidRPr="00B91B6C">
              <w:rPr>
                <w:rStyle w:val="2"/>
                <w:sz w:val="28"/>
                <w:szCs w:val="28"/>
              </w:rPr>
              <w:t>ств в тр</w:t>
            </w:r>
            <w:proofErr w:type="gramEnd"/>
            <w:r w:rsidRPr="00B91B6C">
              <w:rPr>
                <w:rStyle w:val="2"/>
                <w:sz w:val="28"/>
                <w:szCs w:val="28"/>
              </w:rPr>
              <w:t>анспортных и пешеходных зонах, архитектурного освещения (дата выдачи технических условий, срок действия, наименование организации, выдавшей технические условия)</w:t>
            </w:r>
            <w:r w:rsidR="00423546" w:rsidRPr="00B91B6C">
              <w:rPr>
                <w:b/>
                <w:bCs/>
              </w:rPr>
              <w:t xml:space="preserve"> </w:t>
            </w:r>
          </w:p>
          <w:p w:rsidR="00693A26" w:rsidRPr="00B91B6C" w:rsidRDefault="00693A26" w:rsidP="00CA22CF">
            <w:pPr>
              <w:spacing w:line="250" w:lineRule="exact"/>
              <w:rPr>
                <w:b/>
                <w:bCs/>
              </w:rPr>
            </w:pPr>
          </w:p>
          <w:p w:rsidR="00423546" w:rsidRPr="00B91B6C" w:rsidRDefault="00423546" w:rsidP="00CA22CF">
            <w:pPr>
              <w:spacing w:line="250" w:lineRule="exact"/>
              <w:rPr>
                <w:b/>
                <w:bCs/>
              </w:rPr>
            </w:pPr>
            <w:proofErr w:type="gramStart"/>
            <w:r w:rsidRPr="00B91B6C">
              <w:rPr>
                <w:b/>
                <w:bCs/>
              </w:rPr>
              <w:t>Освещение дворовой</w:t>
            </w:r>
            <w:r w:rsidR="006343C2" w:rsidRPr="00B91B6C">
              <w:rPr>
                <w:b/>
                <w:bCs/>
              </w:rPr>
              <w:t xml:space="preserve"> и прилегающей к дому </w:t>
            </w:r>
            <w:r w:rsidRPr="00B91B6C">
              <w:rPr>
                <w:b/>
                <w:bCs/>
              </w:rPr>
              <w:t xml:space="preserve"> территории </w:t>
            </w:r>
            <w:r w:rsidR="006343C2" w:rsidRPr="00B91B6C">
              <w:rPr>
                <w:b/>
                <w:bCs/>
              </w:rPr>
              <w:t xml:space="preserve">(проездов, тротуаров, площадок и т. д.) осуществляется </w:t>
            </w:r>
            <w:r w:rsidRPr="00B91B6C">
              <w:rPr>
                <w:b/>
                <w:bCs/>
              </w:rPr>
              <w:t xml:space="preserve"> светодиодными светильниками мощностью 80 Вт, установленными на стальных опорах</w:t>
            </w:r>
            <w:r w:rsidR="00693A26" w:rsidRPr="00B91B6C">
              <w:rPr>
                <w:b/>
                <w:bCs/>
              </w:rPr>
              <w:t xml:space="preserve"> с в количестве – 2 шт.,</w:t>
            </w:r>
            <w:r w:rsidRPr="00B91B6C">
              <w:rPr>
                <w:b/>
                <w:bCs/>
              </w:rPr>
              <w:t xml:space="preserve"> с подводкой питания кабелем, проложенными в земляной траншее в ПНД трубе,</w:t>
            </w:r>
            <w:r w:rsidR="00693A26" w:rsidRPr="00B91B6C">
              <w:rPr>
                <w:b/>
                <w:bCs/>
              </w:rPr>
              <w:t xml:space="preserve"> располо</w:t>
            </w:r>
            <w:r w:rsidR="006343C2" w:rsidRPr="00B91B6C">
              <w:rPr>
                <w:b/>
                <w:bCs/>
              </w:rPr>
              <w:t xml:space="preserve">женными на дворовой территории  на расстоянии </w:t>
            </w:r>
            <w:r w:rsidR="00693A26" w:rsidRPr="00B91B6C">
              <w:rPr>
                <w:b/>
                <w:bCs/>
              </w:rPr>
              <w:t xml:space="preserve">14 м. от стены дома,  </w:t>
            </w:r>
            <w:r w:rsidRPr="00B91B6C">
              <w:rPr>
                <w:b/>
                <w:bCs/>
              </w:rPr>
              <w:t xml:space="preserve"> а так же светодиодными </w:t>
            </w:r>
            <w:r w:rsidRPr="00B91B6C">
              <w:rPr>
                <w:b/>
                <w:bCs/>
              </w:rPr>
              <w:lastRenderedPageBreak/>
              <w:t>светильниками</w:t>
            </w:r>
            <w:r w:rsidR="00693A26" w:rsidRPr="00B91B6C">
              <w:rPr>
                <w:b/>
                <w:bCs/>
              </w:rPr>
              <w:t xml:space="preserve"> мощностью 80 Вт</w:t>
            </w:r>
            <w:r w:rsidRPr="00B91B6C">
              <w:rPr>
                <w:b/>
                <w:bCs/>
              </w:rPr>
              <w:t>, установленными на</w:t>
            </w:r>
            <w:proofErr w:type="gramEnd"/>
            <w:r w:rsidRPr="00B91B6C">
              <w:rPr>
                <w:b/>
                <w:bCs/>
              </w:rPr>
              <w:t xml:space="preserve"> стене ж</w:t>
            </w:r>
            <w:r w:rsidR="00693A26" w:rsidRPr="00B91B6C">
              <w:rPr>
                <w:b/>
                <w:bCs/>
              </w:rPr>
              <w:t>илого дома, на высоте 9 м. с северной и западной стороны, в количестве– 2 шт.</w:t>
            </w:r>
          </w:p>
          <w:p w:rsidR="00CA22CF" w:rsidRPr="00B91B6C" w:rsidRDefault="00423546" w:rsidP="00CA22CF">
            <w:pPr>
              <w:spacing w:line="250" w:lineRule="exact"/>
              <w:rPr>
                <w:sz w:val="28"/>
                <w:szCs w:val="28"/>
              </w:rPr>
            </w:pPr>
            <w:r w:rsidRPr="00B91B6C">
              <w:rPr>
                <w:b/>
                <w:bCs/>
              </w:rPr>
              <w:t xml:space="preserve">Технические условия  не </w:t>
            </w:r>
            <w:proofErr w:type="gramStart"/>
            <w:r w:rsidRPr="00B91B6C">
              <w:rPr>
                <w:b/>
                <w:bCs/>
              </w:rPr>
              <w:t>требуются</w:t>
            </w:r>
            <w:proofErr w:type="gramEnd"/>
            <w:r w:rsidRPr="00B91B6C">
              <w:rPr>
                <w:b/>
                <w:bCs/>
              </w:rPr>
              <w:t xml:space="preserve"> так как электроснабжение наружного освещения запроектировано от электрощитов -</w:t>
            </w:r>
            <w:r w:rsidR="006343C2" w:rsidRPr="00B91B6C">
              <w:rPr>
                <w:b/>
                <w:bCs/>
              </w:rPr>
              <w:t xml:space="preserve"> </w:t>
            </w:r>
            <w:r w:rsidRPr="00B91B6C">
              <w:rPr>
                <w:b/>
                <w:bCs/>
              </w:rPr>
              <w:t xml:space="preserve">ВРУ жилого дома. Управление наружного освещения осуществляется автоматическом </w:t>
            </w:r>
            <w:proofErr w:type="gramStart"/>
            <w:r w:rsidRPr="00B91B6C">
              <w:rPr>
                <w:b/>
                <w:bCs/>
              </w:rPr>
              <w:t>режиме</w:t>
            </w:r>
            <w:proofErr w:type="gramEnd"/>
            <w:r w:rsidRPr="00B91B6C">
              <w:rPr>
                <w:b/>
                <w:bCs/>
              </w:rPr>
              <w:t xml:space="preserve"> при помощи фотодатчика и вручную от щита управления.</w:t>
            </w:r>
          </w:p>
        </w:tc>
      </w:tr>
      <w:tr w:rsidR="00CA22CF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323857" w:rsidRDefault="00CA22CF" w:rsidP="00CA22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highlight w:val="cyan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CF" w:rsidRPr="00B91B6C" w:rsidRDefault="00CA22CF" w:rsidP="00CA22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t>13.1.8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2CF" w:rsidRPr="00B91B6C" w:rsidRDefault="00CA22CF" w:rsidP="00CA22CF">
            <w:pPr>
              <w:spacing w:line="220" w:lineRule="exact"/>
              <w:rPr>
                <w:sz w:val="28"/>
                <w:szCs w:val="28"/>
              </w:rPr>
            </w:pPr>
            <w:r w:rsidRPr="00B91B6C">
              <w:rPr>
                <w:rStyle w:val="2"/>
                <w:sz w:val="28"/>
                <w:szCs w:val="28"/>
              </w:rPr>
              <w:t>Описание иных планируемых элементов благоустройства</w:t>
            </w:r>
            <w:r w:rsidR="00693A26" w:rsidRPr="00B91B6C">
              <w:rPr>
                <w:rStyle w:val="2"/>
                <w:sz w:val="28"/>
                <w:szCs w:val="28"/>
              </w:rPr>
              <w:t>.</w:t>
            </w: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687504" w:rsidP="0068750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323857">
              <w:rPr>
                <w:b/>
                <w:bCs/>
                <w:sz w:val="28"/>
                <w:szCs w:val="28"/>
              </w:rPr>
              <w:t>Раздел 14. О планируемом подключении (технологическом присоединении) многоквартирных домов и (или) иных объектов недвижимости к 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14.1. О планируемом подключении (технологическом присоединении) к сетям инженерно-технического обеспечения &lt;54&gt;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23857">
              <w:rPr>
                <w:b/>
                <w:bCs/>
                <w:sz w:val="28"/>
                <w:szCs w:val="28"/>
              </w:rPr>
              <w:t>14.1.1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7843BC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Вид сети инженерно-технического обеспечения</w:t>
            </w:r>
            <w:proofErr w:type="gramStart"/>
            <w:r w:rsidR="006343C2">
              <w:rPr>
                <w:rStyle w:val="2"/>
                <w:sz w:val="28"/>
                <w:szCs w:val="28"/>
              </w:rPr>
              <w:t xml:space="preserve"> - </w:t>
            </w:r>
            <w:r w:rsidRPr="00323857">
              <w:rPr>
                <w:rStyle w:val="2"/>
                <w:sz w:val="28"/>
                <w:szCs w:val="28"/>
                <w:vertAlign w:val="superscript"/>
              </w:rPr>
              <w:t>-</w:t>
            </w:r>
            <w:proofErr w:type="gramEnd"/>
            <w:r w:rsidR="00110A15">
              <w:rPr>
                <w:bCs/>
                <w:sz w:val="28"/>
                <w:szCs w:val="28"/>
              </w:rPr>
              <w:t>Холодное водоснабжение, бытовая канализация (</w:t>
            </w:r>
            <w:r w:rsidR="00687504" w:rsidRPr="00323857">
              <w:rPr>
                <w:bCs/>
                <w:sz w:val="28"/>
                <w:szCs w:val="28"/>
              </w:rPr>
              <w:t>водоотведение</w:t>
            </w:r>
            <w:r w:rsidR="00110A15">
              <w:rPr>
                <w:bCs/>
                <w:sz w:val="28"/>
                <w:szCs w:val="28"/>
              </w:rPr>
              <w:t>)</w:t>
            </w:r>
            <w:r w:rsidR="006343C2">
              <w:rPr>
                <w:bCs/>
                <w:sz w:val="28"/>
                <w:szCs w:val="28"/>
              </w:rPr>
              <w:t>.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23857">
              <w:rPr>
                <w:b/>
                <w:bCs/>
                <w:sz w:val="28"/>
                <w:szCs w:val="28"/>
              </w:rPr>
              <w:t>14.1.2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7843BC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bCs/>
                <w:sz w:val="28"/>
                <w:szCs w:val="28"/>
              </w:rPr>
              <w:t xml:space="preserve"> </w:t>
            </w:r>
            <w:r w:rsidRPr="00323857">
              <w:rPr>
                <w:rStyle w:val="2"/>
                <w:sz w:val="28"/>
                <w:szCs w:val="28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  <w:r w:rsidRPr="00323857">
              <w:rPr>
                <w:bCs/>
                <w:sz w:val="28"/>
                <w:szCs w:val="28"/>
              </w:rPr>
              <w:t xml:space="preserve"> -</w:t>
            </w:r>
            <w:r w:rsidR="009E4F77">
              <w:rPr>
                <w:bCs/>
                <w:sz w:val="28"/>
                <w:szCs w:val="28"/>
              </w:rPr>
              <w:t xml:space="preserve"> </w:t>
            </w:r>
            <w:r w:rsidR="00687504" w:rsidRPr="00323857">
              <w:rPr>
                <w:bCs/>
                <w:sz w:val="28"/>
                <w:szCs w:val="28"/>
              </w:rPr>
              <w:t>Открытое акционерное общество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23857">
              <w:rPr>
                <w:b/>
                <w:bCs/>
                <w:sz w:val="28"/>
                <w:szCs w:val="28"/>
              </w:rPr>
              <w:t>14.1.3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7843BC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 - правовой формы</w:t>
            </w:r>
            <w:r w:rsidRPr="00323857">
              <w:rPr>
                <w:bCs/>
                <w:sz w:val="28"/>
                <w:szCs w:val="28"/>
              </w:rPr>
              <w:t xml:space="preserve"> </w:t>
            </w:r>
            <w:r w:rsidR="00687504" w:rsidRPr="00323857">
              <w:rPr>
                <w:bCs/>
                <w:sz w:val="28"/>
                <w:szCs w:val="28"/>
              </w:rPr>
              <w:t>«</w:t>
            </w:r>
            <w:proofErr w:type="spellStart"/>
            <w:r w:rsidR="00687504" w:rsidRPr="00323857">
              <w:rPr>
                <w:bCs/>
                <w:sz w:val="28"/>
                <w:szCs w:val="28"/>
              </w:rPr>
              <w:t>Ярославльводоканал</w:t>
            </w:r>
            <w:proofErr w:type="spellEnd"/>
            <w:r w:rsidR="00687504" w:rsidRPr="00323857">
              <w:rPr>
                <w:bCs/>
                <w:sz w:val="28"/>
                <w:szCs w:val="28"/>
              </w:rPr>
              <w:t>»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23857">
              <w:rPr>
                <w:b/>
                <w:bCs/>
                <w:sz w:val="28"/>
                <w:szCs w:val="28"/>
              </w:rPr>
              <w:t>14.1.4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7843BC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  <w:r w:rsidRPr="00323857">
              <w:rPr>
                <w:bCs/>
                <w:sz w:val="28"/>
                <w:szCs w:val="28"/>
              </w:rPr>
              <w:t xml:space="preserve"> </w:t>
            </w:r>
            <w:r w:rsidR="009E4F77">
              <w:rPr>
                <w:bCs/>
                <w:sz w:val="28"/>
                <w:szCs w:val="28"/>
              </w:rPr>
              <w:t xml:space="preserve">- </w:t>
            </w:r>
            <w:r w:rsidR="00687504" w:rsidRPr="00323857">
              <w:rPr>
                <w:bCs/>
                <w:sz w:val="28"/>
                <w:szCs w:val="28"/>
              </w:rPr>
              <w:t>7606069518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23857">
              <w:rPr>
                <w:b/>
                <w:bCs/>
                <w:sz w:val="28"/>
                <w:szCs w:val="28"/>
              </w:rPr>
              <w:t>14.1.5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7843BC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Дата выдачи технических условий на подключение к сети инженерно-технического обеспечения</w:t>
            </w:r>
            <w:r w:rsidRPr="00323857">
              <w:rPr>
                <w:bCs/>
                <w:sz w:val="28"/>
                <w:szCs w:val="28"/>
              </w:rPr>
              <w:t xml:space="preserve"> </w:t>
            </w:r>
            <w:r w:rsidR="00687504" w:rsidRPr="00323857">
              <w:rPr>
                <w:bCs/>
                <w:sz w:val="28"/>
                <w:szCs w:val="28"/>
              </w:rPr>
              <w:t>02.12.2015 г.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23857">
              <w:rPr>
                <w:b/>
                <w:bCs/>
                <w:sz w:val="28"/>
                <w:szCs w:val="28"/>
              </w:rPr>
              <w:t>14.1.6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7843BC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Номер выдачи технических условий на подключение к сети инженерно-технического обеспечения</w:t>
            </w:r>
            <w:r w:rsidRPr="00323857">
              <w:rPr>
                <w:bCs/>
                <w:sz w:val="28"/>
                <w:szCs w:val="28"/>
              </w:rPr>
              <w:t xml:space="preserve"> </w:t>
            </w:r>
            <w:r w:rsidR="00687504" w:rsidRPr="00323857">
              <w:rPr>
                <w:bCs/>
                <w:sz w:val="28"/>
                <w:szCs w:val="28"/>
              </w:rPr>
              <w:t>№</w:t>
            </w:r>
            <w:r w:rsidR="009E4F77">
              <w:rPr>
                <w:bCs/>
                <w:sz w:val="28"/>
                <w:szCs w:val="28"/>
              </w:rPr>
              <w:t xml:space="preserve"> </w:t>
            </w:r>
            <w:r w:rsidR="00687504" w:rsidRPr="00323857">
              <w:rPr>
                <w:bCs/>
                <w:sz w:val="28"/>
                <w:szCs w:val="28"/>
              </w:rPr>
              <w:t>06-54/631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23857">
              <w:rPr>
                <w:b/>
                <w:bCs/>
                <w:sz w:val="28"/>
                <w:szCs w:val="28"/>
              </w:rPr>
              <w:t>14.1.7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7843BC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Срок действия технических условий на подключение к сети инженерно-технического обеспечения</w:t>
            </w:r>
            <w:r w:rsidRPr="00323857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323857">
              <w:rPr>
                <w:bCs/>
                <w:sz w:val="28"/>
                <w:szCs w:val="28"/>
              </w:rPr>
              <w:t>-</w:t>
            </w:r>
            <w:r w:rsidR="00687504" w:rsidRPr="00323857">
              <w:rPr>
                <w:bCs/>
                <w:sz w:val="28"/>
                <w:szCs w:val="28"/>
              </w:rPr>
              <w:t>Т</w:t>
            </w:r>
            <w:proofErr w:type="gramEnd"/>
            <w:r w:rsidR="00687504" w:rsidRPr="00323857">
              <w:rPr>
                <w:bCs/>
                <w:sz w:val="28"/>
                <w:szCs w:val="28"/>
              </w:rPr>
              <w:t>ри года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23857">
              <w:rPr>
                <w:b/>
                <w:bCs/>
                <w:sz w:val="28"/>
                <w:szCs w:val="28"/>
              </w:rPr>
              <w:t>14.1.8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7843BC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Размер платы за подключение к сети инженерно-технического обеспечения</w:t>
            </w:r>
            <w:r w:rsidRPr="00323857">
              <w:rPr>
                <w:bCs/>
                <w:sz w:val="28"/>
                <w:szCs w:val="28"/>
              </w:rPr>
              <w:t xml:space="preserve"> </w:t>
            </w:r>
            <w:r w:rsidR="00687504" w:rsidRPr="00323857">
              <w:rPr>
                <w:bCs/>
                <w:sz w:val="28"/>
                <w:szCs w:val="28"/>
              </w:rPr>
              <w:t>0 руб. 00 копеек</w:t>
            </w:r>
          </w:p>
        </w:tc>
      </w:tr>
      <w:tr w:rsidR="00323857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857" w:rsidRPr="00EE71EF" w:rsidRDefault="00323857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57" w:rsidRDefault="00323857">
            <w:r w:rsidRPr="00F026B2">
              <w:rPr>
                <w:b/>
                <w:bCs/>
                <w:sz w:val="28"/>
                <w:szCs w:val="28"/>
              </w:rPr>
              <w:t>14.1.</w:t>
            </w:r>
            <w:r w:rsidR="00D12BE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57" w:rsidRPr="00323857" w:rsidRDefault="00323857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bCs/>
                <w:sz w:val="28"/>
                <w:szCs w:val="28"/>
              </w:rPr>
              <w:t>Электроснабжение</w:t>
            </w:r>
          </w:p>
        </w:tc>
      </w:tr>
      <w:tr w:rsidR="00323857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857" w:rsidRPr="00EE71EF" w:rsidRDefault="00323857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57" w:rsidRDefault="00323857">
            <w:r w:rsidRPr="00F026B2">
              <w:rPr>
                <w:b/>
                <w:bCs/>
                <w:sz w:val="28"/>
                <w:szCs w:val="28"/>
              </w:rPr>
              <w:t>14.1.</w:t>
            </w:r>
            <w:r w:rsidR="00D12BE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57" w:rsidRPr="00323857" w:rsidRDefault="00323857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  <w:r w:rsidRPr="00323857">
              <w:rPr>
                <w:bCs/>
                <w:sz w:val="28"/>
                <w:szCs w:val="28"/>
              </w:rPr>
              <w:t xml:space="preserve"> </w:t>
            </w:r>
            <w:r w:rsidR="00D12BE2">
              <w:rPr>
                <w:bCs/>
                <w:sz w:val="28"/>
                <w:szCs w:val="28"/>
              </w:rPr>
              <w:t xml:space="preserve">- </w:t>
            </w:r>
            <w:r w:rsidRPr="00323857">
              <w:rPr>
                <w:bCs/>
                <w:sz w:val="28"/>
                <w:szCs w:val="28"/>
              </w:rPr>
              <w:t>Публичное акционерное общество</w:t>
            </w:r>
          </w:p>
        </w:tc>
      </w:tr>
      <w:tr w:rsidR="00323857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857" w:rsidRPr="00EE71EF" w:rsidRDefault="00323857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57" w:rsidRDefault="00323857">
            <w:r w:rsidRPr="00F026B2">
              <w:rPr>
                <w:b/>
                <w:bCs/>
                <w:sz w:val="28"/>
                <w:szCs w:val="28"/>
              </w:rPr>
              <w:t>14.1.</w:t>
            </w:r>
            <w:r w:rsidR="00D12BE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57" w:rsidRPr="00323857" w:rsidRDefault="00323857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- правовой формы</w:t>
            </w:r>
            <w:r w:rsidRPr="00323857">
              <w:rPr>
                <w:bCs/>
                <w:sz w:val="28"/>
                <w:szCs w:val="28"/>
              </w:rPr>
              <w:t xml:space="preserve"> «МРСК-Центра</w:t>
            </w:r>
            <w:proofErr w:type="gramStart"/>
            <w:r w:rsidRPr="00323857">
              <w:rPr>
                <w:bCs/>
                <w:sz w:val="28"/>
                <w:szCs w:val="28"/>
              </w:rPr>
              <w:t>»-</w:t>
            </w:r>
            <w:proofErr w:type="gramEnd"/>
            <w:r w:rsidRPr="00323857">
              <w:rPr>
                <w:bCs/>
                <w:sz w:val="28"/>
                <w:szCs w:val="28"/>
              </w:rPr>
              <w:t>«Ярэнерго»</w:t>
            </w:r>
          </w:p>
        </w:tc>
      </w:tr>
      <w:tr w:rsidR="00323857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857" w:rsidRPr="00EE71EF" w:rsidRDefault="00323857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57" w:rsidRDefault="00323857">
            <w:r w:rsidRPr="00F026B2">
              <w:rPr>
                <w:b/>
                <w:bCs/>
                <w:sz w:val="28"/>
                <w:szCs w:val="28"/>
              </w:rPr>
              <w:t>14.1.</w:t>
            </w:r>
            <w:r w:rsidR="00D12BE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57" w:rsidRPr="00323857" w:rsidRDefault="00323857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  <w:r w:rsidRPr="00323857">
              <w:rPr>
                <w:bCs/>
                <w:sz w:val="28"/>
                <w:szCs w:val="28"/>
              </w:rPr>
              <w:t xml:space="preserve"> </w:t>
            </w:r>
            <w:r w:rsidR="00D12BE2">
              <w:rPr>
                <w:bCs/>
                <w:sz w:val="28"/>
                <w:szCs w:val="28"/>
              </w:rPr>
              <w:t xml:space="preserve">- </w:t>
            </w:r>
            <w:r w:rsidRPr="00323857">
              <w:rPr>
                <w:bCs/>
                <w:sz w:val="28"/>
                <w:szCs w:val="28"/>
              </w:rPr>
              <w:t>6901067107</w:t>
            </w:r>
          </w:p>
        </w:tc>
      </w:tr>
      <w:tr w:rsidR="00323857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857" w:rsidRPr="00EE71EF" w:rsidRDefault="00323857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57" w:rsidRDefault="00323857">
            <w:r w:rsidRPr="00F026B2">
              <w:rPr>
                <w:b/>
                <w:bCs/>
                <w:sz w:val="28"/>
                <w:szCs w:val="28"/>
              </w:rPr>
              <w:t>14.1.</w:t>
            </w:r>
            <w:r w:rsidR="00D12BE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57" w:rsidRPr="00323857" w:rsidRDefault="00323857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Номер выдачи технических условий на подключение к сети инженерно-технического обеспечения</w:t>
            </w:r>
            <w:r w:rsidRPr="00323857">
              <w:rPr>
                <w:bCs/>
                <w:sz w:val="28"/>
                <w:szCs w:val="28"/>
              </w:rPr>
              <w:t xml:space="preserve"> </w:t>
            </w:r>
            <w:r w:rsidR="00D12BE2">
              <w:rPr>
                <w:bCs/>
                <w:sz w:val="28"/>
                <w:szCs w:val="28"/>
              </w:rPr>
              <w:t>-</w:t>
            </w:r>
            <w:r w:rsidRPr="00323857">
              <w:rPr>
                <w:bCs/>
                <w:sz w:val="28"/>
                <w:szCs w:val="28"/>
              </w:rPr>
              <w:t xml:space="preserve"> №41175776/ТП-15.</w:t>
            </w:r>
          </w:p>
        </w:tc>
      </w:tr>
      <w:tr w:rsidR="00C80487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487" w:rsidRPr="00EE71EF" w:rsidRDefault="00C80487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87" w:rsidRDefault="00C80487">
            <w:r w:rsidRPr="00C73A87">
              <w:rPr>
                <w:b/>
                <w:bCs/>
                <w:sz w:val="28"/>
                <w:szCs w:val="28"/>
              </w:rPr>
              <w:t>14.1.</w:t>
            </w:r>
            <w:r w:rsidR="00D12BE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87" w:rsidRPr="00323857" w:rsidRDefault="00C80487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Дата выдачи технических условий на подключение к сети инженерно-технического обеспечения</w:t>
            </w:r>
            <w:r w:rsidR="00D12BE2">
              <w:rPr>
                <w:rStyle w:val="2"/>
                <w:sz w:val="28"/>
                <w:szCs w:val="28"/>
              </w:rPr>
              <w:t xml:space="preserve"> -</w:t>
            </w:r>
            <w:r w:rsidRPr="00323857">
              <w:rPr>
                <w:bCs/>
                <w:sz w:val="28"/>
                <w:szCs w:val="28"/>
              </w:rPr>
              <w:t xml:space="preserve"> от 13.11.2015 г.</w:t>
            </w:r>
          </w:p>
        </w:tc>
      </w:tr>
      <w:tr w:rsidR="00C80487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487" w:rsidRPr="00EE71EF" w:rsidRDefault="00C80487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87" w:rsidRDefault="00C80487">
            <w:r w:rsidRPr="00C73A87">
              <w:rPr>
                <w:b/>
                <w:bCs/>
                <w:sz w:val="28"/>
                <w:szCs w:val="28"/>
              </w:rPr>
              <w:t>14.1.</w:t>
            </w:r>
            <w:r w:rsidR="00D12BE2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87" w:rsidRPr="00323857" w:rsidRDefault="00C80487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 xml:space="preserve">Срок действия технических условий на подключение к сети </w:t>
            </w:r>
            <w:r w:rsidRPr="00323857">
              <w:rPr>
                <w:rStyle w:val="2"/>
                <w:sz w:val="28"/>
                <w:szCs w:val="28"/>
              </w:rPr>
              <w:lastRenderedPageBreak/>
              <w:t>инженерно-технического обеспечения</w:t>
            </w:r>
            <w:r w:rsidRPr="00323857">
              <w:rPr>
                <w:bCs/>
                <w:sz w:val="28"/>
                <w:szCs w:val="28"/>
              </w:rPr>
              <w:t xml:space="preserve"> </w:t>
            </w:r>
            <w:r w:rsidR="00D12BE2">
              <w:rPr>
                <w:bCs/>
                <w:sz w:val="28"/>
                <w:szCs w:val="28"/>
              </w:rPr>
              <w:t xml:space="preserve">- </w:t>
            </w:r>
            <w:r w:rsidRPr="00323857">
              <w:rPr>
                <w:bCs/>
                <w:sz w:val="28"/>
                <w:szCs w:val="28"/>
              </w:rPr>
              <w:t>Два года</w:t>
            </w:r>
          </w:p>
        </w:tc>
      </w:tr>
      <w:tr w:rsidR="00C80487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487" w:rsidRPr="00EE71EF" w:rsidRDefault="00C80487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87" w:rsidRDefault="00C80487">
            <w:r w:rsidRPr="00C73A87">
              <w:rPr>
                <w:b/>
                <w:bCs/>
                <w:sz w:val="28"/>
                <w:szCs w:val="28"/>
              </w:rPr>
              <w:t>14.1.</w:t>
            </w:r>
            <w:r w:rsidR="00D12BE2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87" w:rsidRPr="00323857" w:rsidRDefault="00C80487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Размер платы за подключение к сети инженерно-технического обеспечения</w:t>
            </w:r>
            <w:r w:rsidR="00D12BE2">
              <w:rPr>
                <w:rStyle w:val="2"/>
                <w:sz w:val="28"/>
                <w:szCs w:val="28"/>
              </w:rPr>
              <w:t xml:space="preserve"> -</w:t>
            </w:r>
            <w:r w:rsidRPr="00323857">
              <w:rPr>
                <w:bCs/>
                <w:sz w:val="28"/>
                <w:szCs w:val="28"/>
              </w:rPr>
              <w:t xml:space="preserve"> 464212,00 (Четыреста шестьдесят четыре тысячи двести двенадцать  руб., 00 коп.)</w:t>
            </w:r>
          </w:p>
        </w:tc>
      </w:tr>
      <w:tr w:rsidR="00C80487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487" w:rsidRPr="00EE71EF" w:rsidRDefault="00C80487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87" w:rsidRDefault="00C80487">
            <w:r w:rsidRPr="00C73A87">
              <w:rPr>
                <w:b/>
                <w:bCs/>
                <w:sz w:val="28"/>
                <w:szCs w:val="28"/>
              </w:rPr>
              <w:t>14.1.</w:t>
            </w:r>
            <w:r w:rsidR="00D12BE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87" w:rsidRPr="00323857" w:rsidRDefault="00C80487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bCs/>
                <w:sz w:val="28"/>
                <w:szCs w:val="28"/>
              </w:rPr>
              <w:t>Газоснабжение</w:t>
            </w:r>
          </w:p>
        </w:tc>
      </w:tr>
      <w:tr w:rsidR="00C80487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487" w:rsidRPr="00EE71EF" w:rsidRDefault="00C80487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87" w:rsidRDefault="00C80487">
            <w:r w:rsidRPr="00C73A87">
              <w:rPr>
                <w:b/>
                <w:bCs/>
                <w:sz w:val="28"/>
                <w:szCs w:val="28"/>
              </w:rPr>
              <w:t>14.1.</w:t>
            </w:r>
            <w:r w:rsidR="00D12BE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87" w:rsidRPr="00323857" w:rsidRDefault="00C80487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  <w:r w:rsidRPr="00323857">
              <w:rPr>
                <w:bCs/>
                <w:sz w:val="28"/>
                <w:szCs w:val="28"/>
              </w:rPr>
              <w:t xml:space="preserve"> Открытое акционерное общество</w:t>
            </w:r>
          </w:p>
        </w:tc>
      </w:tr>
      <w:tr w:rsidR="00C80487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487" w:rsidRPr="00EE71EF" w:rsidRDefault="00C80487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87" w:rsidRDefault="00C80487">
            <w:r w:rsidRPr="00C73A87">
              <w:rPr>
                <w:b/>
                <w:bCs/>
                <w:sz w:val="28"/>
                <w:szCs w:val="28"/>
              </w:rPr>
              <w:t>14.1.</w:t>
            </w:r>
            <w:r w:rsidR="009E4F7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87" w:rsidRPr="00323857" w:rsidRDefault="00C80487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- правовой формы</w:t>
            </w:r>
            <w:r w:rsidRPr="00323857">
              <w:rPr>
                <w:bCs/>
                <w:sz w:val="28"/>
                <w:szCs w:val="28"/>
              </w:rPr>
              <w:t xml:space="preserve"> «Газпром Газораспределение Ярославль»</w:t>
            </w:r>
          </w:p>
        </w:tc>
      </w:tr>
      <w:tr w:rsidR="00C80487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487" w:rsidRPr="00EE71EF" w:rsidRDefault="00C80487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87" w:rsidRDefault="00C80487">
            <w:r w:rsidRPr="00C73A87">
              <w:rPr>
                <w:b/>
                <w:bCs/>
                <w:sz w:val="28"/>
                <w:szCs w:val="28"/>
              </w:rPr>
              <w:t>14.1.</w:t>
            </w:r>
            <w:r w:rsidR="009E4F7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87" w:rsidRPr="00323857" w:rsidRDefault="00C80487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  <w:r w:rsidRPr="00323857">
              <w:rPr>
                <w:bCs/>
                <w:sz w:val="28"/>
                <w:szCs w:val="28"/>
              </w:rPr>
              <w:t xml:space="preserve"> 7604012347</w:t>
            </w:r>
          </w:p>
        </w:tc>
      </w:tr>
      <w:tr w:rsidR="00C80487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487" w:rsidRPr="00EE71EF" w:rsidRDefault="00C80487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87" w:rsidRDefault="00C80487">
            <w:r w:rsidRPr="00C73A87">
              <w:rPr>
                <w:b/>
                <w:bCs/>
                <w:sz w:val="28"/>
                <w:szCs w:val="28"/>
              </w:rPr>
              <w:t>14.1.</w:t>
            </w:r>
            <w:r w:rsidR="009E4F7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87" w:rsidRPr="00323857" w:rsidRDefault="00C80487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Номер выдачи технических условий на подключение к сети инженерно-технического обеспечения</w:t>
            </w:r>
            <w:r w:rsidRPr="00323857">
              <w:rPr>
                <w:bCs/>
                <w:sz w:val="28"/>
                <w:szCs w:val="28"/>
              </w:rPr>
              <w:t xml:space="preserve"> </w:t>
            </w:r>
            <w:r w:rsidR="009E4F77">
              <w:rPr>
                <w:bCs/>
                <w:sz w:val="28"/>
                <w:szCs w:val="28"/>
              </w:rPr>
              <w:t>-</w:t>
            </w:r>
            <w:r w:rsidRPr="00323857">
              <w:rPr>
                <w:bCs/>
                <w:sz w:val="28"/>
                <w:szCs w:val="28"/>
              </w:rPr>
              <w:t xml:space="preserve"> № ВМ-02/272</w:t>
            </w:r>
          </w:p>
        </w:tc>
      </w:tr>
      <w:tr w:rsidR="00C80487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487" w:rsidRPr="00EE71EF" w:rsidRDefault="00C80487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87" w:rsidRDefault="00C80487">
            <w:r w:rsidRPr="00C73A87">
              <w:rPr>
                <w:b/>
                <w:bCs/>
                <w:sz w:val="28"/>
                <w:szCs w:val="28"/>
              </w:rPr>
              <w:t>14.1.</w:t>
            </w:r>
            <w:r w:rsidR="009E4F77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87" w:rsidRPr="00323857" w:rsidRDefault="00C80487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Дата выдачи технических условий на подключение к сети инженерно-технического обеспечения</w:t>
            </w:r>
            <w:r w:rsidRPr="00323857">
              <w:rPr>
                <w:bCs/>
                <w:sz w:val="28"/>
                <w:szCs w:val="28"/>
              </w:rPr>
              <w:t xml:space="preserve"> </w:t>
            </w:r>
            <w:r w:rsidR="009E4F77">
              <w:rPr>
                <w:bCs/>
                <w:sz w:val="28"/>
                <w:szCs w:val="28"/>
              </w:rPr>
              <w:t xml:space="preserve">- </w:t>
            </w:r>
            <w:r w:rsidRPr="00323857">
              <w:rPr>
                <w:bCs/>
                <w:sz w:val="28"/>
                <w:szCs w:val="28"/>
              </w:rPr>
              <w:t>13.11.2015 г.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C80487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highlight w:val="cyan"/>
              </w:rPr>
            </w:pPr>
            <w:r w:rsidRPr="00323857">
              <w:rPr>
                <w:b/>
                <w:bCs/>
                <w:sz w:val="28"/>
                <w:szCs w:val="28"/>
              </w:rPr>
              <w:t>14.1.</w:t>
            </w:r>
            <w:r w:rsidR="009E4F77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EE71EF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Срок действия технических условий на подключение к сети инженерно-технического обеспечения</w:t>
            </w:r>
            <w:r w:rsidR="009E4F77">
              <w:rPr>
                <w:rStyle w:val="2"/>
                <w:sz w:val="28"/>
                <w:szCs w:val="28"/>
              </w:rPr>
              <w:t xml:space="preserve"> -</w:t>
            </w:r>
            <w:r w:rsidRPr="00323857">
              <w:rPr>
                <w:bCs/>
                <w:sz w:val="28"/>
                <w:szCs w:val="28"/>
              </w:rPr>
              <w:t xml:space="preserve"> </w:t>
            </w:r>
            <w:r w:rsidR="00687504" w:rsidRPr="00323857">
              <w:rPr>
                <w:bCs/>
                <w:sz w:val="28"/>
                <w:szCs w:val="28"/>
              </w:rPr>
              <w:t>Три года</w:t>
            </w:r>
          </w:p>
        </w:tc>
      </w:tr>
      <w:tr w:rsidR="00706062" w:rsidRPr="00EE71EF" w:rsidTr="009D6AB8">
        <w:tc>
          <w:tcPr>
            <w:tcW w:w="38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62" w:rsidRPr="00EE71EF" w:rsidRDefault="00706062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62" w:rsidRPr="00323857" w:rsidRDefault="00706062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14.1.8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62" w:rsidRPr="00323857" w:rsidRDefault="00706062" w:rsidP="00706062">
            <w:pPr>
              <w:autoSpaceDE w:val="0"/>
              <w:autoSpaceDN w:val="0"/>
              <w:adjustRightInd w:val="0"/>
              <w:rPr>
                <w:rStyle w:val="2"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 xml:space="preserve">Размер платы за подключение к сети инженерно-технического </w:t>
            </w:r>
            <w:r w:rsidRPr="00323857">
              <w:rPr>
                <w:rStyle w:val="2"/>
                <w:sz w:val="28"/>
                <w:szCs w:val="28"/>
              </w:rPr>
              <w:lastRenderedPageBreak/>
              <w:t>обеспечения</w:t>
            </w:r>
            <w:r>
              <w:rPr>
                <w:rStyle w:val="2"/>
                <w:sz w:val="28"/>
                <w:szCs w:val="28"/>
              </w:rPr>
              <w:t xml:space="preserve"> </w:t>
            </w:r>
            <w:r w:rsidRPr="00323857">
              <w:rPr>
                <w:bCs/>
                <w:sz w:val="28"/>
                <w:szCs w:val="28"/>
              </w:rPr>
              <w:t>0 руб. 00 копеек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lastRenderedPageBreak/>
              <w:t>14.2. О планируемом подключении к сетям связи &lt;56&gt;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C80487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C80487">
              <w:rPr>
                <w:b/>
                <w:bCs/>
                <w:sz w:val="28"/>
                <w:szCs w:val="28"/>
              </w:rPr>
              <w:t>14.2.1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687504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bCs/>
                <w:sz w:val="28"/>
                <w:szCs w:val="28"/>
              </w:rPr>
              <w:t xml:space="preserve">Проводная телефонная связь, проводное телевизионное вещание, передача </w:t>
            </w:r>
            <w:r w:rsidR="009E4F77">
              <w:rPr>
                <w:bCs/>
                <w:sz w:val="28"/>
                <w:szCs w:val="28"/>
              </w:rPr>
              <w:t>данных и доступ в информационно-</w:t>
            </w:r>
            <w:r w:rsidRPr="00323857">
              <w:rPr>
                <w:bCs/>
                <w:sz w:val="28"/>
                <w:szCs w:val="28"/>
              </w:rPr>
              <w:t>телек</w:t>
            </w:r>
            <w:r w:rsidR="009E4F77">
              <w:rPr>
                <w:bCs/>
                <w:sz w:val="28"/>
                <w:szCs w:val="28"/>
              </w:rPr>
              <w:t>оммуникационную сеть «Интернет».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C80487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C80487">
              <w:rPr>
                <w:b/>
                <w:bCs/>
                <w:sz w:val="28"/>
                <w:szCs w:val="28"/>
              </w:rPr>
              <w:t>14.2.2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687504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bCs/>
                <w:sz w:val="28"/>
                <w:szCs w:val="28"/>
              </w:rPr>
              <w:t xml:space="preserve"> </w:t>
            </w:r>
            <w:r w:rsidR="00EE71EF" w:rsidRPr="00323857">
              <w:rPr>
                <w:rStyle w:val="2"/>
                <w:sz w:val="28"/>
                <w:szCs w:val="28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  <w:r w:rsidR="009E4F77">
              <w:rPr>
                <w:rStyle w:val="2"/>
                <w:sz w:val="28"/>
                <w:szCs w:val="28"/>
              </w:rPr>
              <w:t xml:space="preserve"> - </w:t>
            </w:r>
            <w:r w:rsidR="00EE71EF" w:rsidRPr="00323857">
              <w:rPr>
                <w:bCs/>
                <w:sz w:val="28"/>
                <w:szCs w:val="28"/>
              </w:rPr>
              <w:t xml:space="preserve"> </w:t>
            </w:r>
            <w:r w:rsidRPr="00323857">
              <w:rPr>
                <w:bCs/>
                <w:sz w:val="28"/>
                <w:szCs w:val="28"/>
              </w:rPr>
              <w:t>Общество с ограниченной ответственностью.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C80487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C80487">
              <w:rPr>
                <w:b/>
                <w:bCs/>
                <w:sz w:val="28"/>
                <w:szCs w:val="28"/>
              </w:rPr>
              <w:t>14.2.3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EE71EF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rStyle w:val="2"/>
                <w:sz w:val="28"/>
                <w:szCs w:val="28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- правовой формы</w:t>
            </w:r>
            <w:r w:rsidRPr="00323857">
              <w:rPr>
                <w:bCs/>
                <w:sz w:val="28"/>
                <w:szCs w:val="28"/>
              </w:rPr>
              <w:t xml:space="preserve"> </w:t>
            </w:r>
            <w:r w:rsidR="00687504" w:rsidRPr="00323857">
              <w:rPr>
                <w:bCs/>
                <w:sz w:val="28"/>
                <w:szCs w:val="28"/>
              </w:rPr>
              <w:t>«НЕТИС ТЕЛЕКОМ»</w:t>
            </w:r>
            <w:r w:rsidR="009E4F77" w:rsidRPr="00323857">
              <w:rPr>
                <w:rStyle w:val="2"/>
                <w:sz w:val="28"/>
                <w:szCs w:val="28"/>
              </w:rPr>
              <w:t xml:space="preserve"> </w:t>
            </w:r>
            <w:r w:rsidR="009E4F77">
              <w:rPr>
                <w:rStyle w:val="2"/>
                <w:sz w:val="28"/>
                <w:szCs w:val="28"/>
              </w:rPr>
              <w:t>Дата</w:t>
            </w:r>
            <w:r w:rsidR="009E4F77" w:rsidRPr="00323857">
              <w:rPr>
                <w:rStyle w:val="2"/>
                <w:sz w:val="28"/>
                <w:szCs w:val="28"/>
              </w:rPr>
              <w:t xml:space="preserve"> выдачи технических условий на подключение к сети инженерно-технического обеспечения</w:t>
            </w:r>
            <w:r w:rsidR="009E4F77" w:rsidRPr="00323857">
              <w:rPr>
                <w:bCs/>
                <w:sz w:val="28"/>
                <w:szCs w:val="28"/>
              </w:rPr>
              <w:t xml:space="preserve"> </w:t>
            </w:r>
            <w:r w:rsidR="009E4F77">
              <w:rPr>
                <w:bCs/>
                <w:sz w:val="28"/>
                <w:szCs w:val="28"/>
              </w:rPr>
              <w:t xml:space="preserve">- </w:t>
            </w:r>
            <w:r w:rsidR="009E4F77" w:rsidRPr="00323857">
              <w:rPr>
                <w:bCs/>
                <w:sz w:val="28"/>
                <w:szCs w:val="28"/>
              </w:rPr>
              <w:t xml:space="preserve">  от 30.01.2017 г.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C80487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C80487">
              <w:rPr>
                <w:b/>
                <w:bCs/>
                <w:sz w:val="28"/>
                <w:szCs w:val="28"/>
              </w:rPr>
              <w:t>14.2.4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323857" w:rsidRDefault="00687504" w:rsidP="006875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23857">
              <w:rPr>
                <w:bCs/>
                <w:sz w:val="28"/>
                <w:szCs w:val="28"/>
              </w:rPr>
              <w:t xml:space="preserve"> </w:t>
            </w:r>
            <w:r w:rsidR="00EE71EF" w:rsidRPr="00323857">
              <w:rPr>
                <w:rStyle w:val="2"/>
                <w:sz w:val="28"/>
                <w:szCs w:val="28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  <w:r w:rsidR="00EE71EF" w:rsidRPr="00323857">
              <w:rPr>
                <w:bCs/>
                <w:sz w:val="28"/>
                <w:szCs w:val="28"/>
              </w:rPr>
              <w:t xml:space="preserve"> </w:t>
            </w:r>
            <w:r w:rsidRPr="00323857">
              <w:rPr>
                <w:bCs/>
                <w:sz w:val="28"/>
                <w:szCs w:val="28"/>
              </w:rPr>
              <w:t>ИНН  7604054555</w:t>
            </w: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10A15" w:rsidRDefault="00687504" w:rsidP="0068750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110A15">
              <w:rPr>
                <w:b/>
                <w:bCs/>
                <w:sz w:val="28"/>
                <w:szCs w:val="28"/>
              </w:rPr>
              <w:t>Раздел 15.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помещений, а также об их основных характеристиках &lt;58&gt;</w:t>
            </w:r>
          </w:p>
        </w:tc>
      </w:tr>
      <w:tr w:rsidR="009D6AB8" w:rsidRPr="00EE71EF" w:rsidTr="003E4513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 xml:space="preserve">15.1. О количестве в составе строящихся (создаваемых) в рамках проекта строительства многоквартирных домов и (или) иных объектов </w:t>
            </w:r>
            <w:r w:rsidRPr="00EE71EF">
              <w:rPr>
                <w:b/>
                <w:bCs/>
                <w:sz w:val="28"/>
                <w:szCs w:val="28"/>
              </w:rPr>
              <w:lastRenderedPageBreak/>
              <w:t>недвижимости жилых помещений и нежилых помещений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110A15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10A15">
              <w:rPr>
                <w:b/>
                <w:bCs/>
                <w:sz w:val="28"/>
                <w:szCs w:val="28"/>
              </w:rPr>
              <w:lastRenderedPageBreak/>
              <w:t>15.1.1</w:t>
            </w:r>
          </w:p>
        </w:tc>
        <w:tc>
          <w:tcPr>
            <w:tcW w:w="7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AB8" w:rsidRPr="00110A15" w:rsidRDefault="009D6AB8" w:rsidP="009D6AB8">
            <w:pPr>
              <w:spacing w:line="220" w:lineRule="exact"/>
              <w:rPr>
                <w:sz w:val="28"/>
                <w:szCs w:val="28"/>
              </w:rPr>
            </w:pPr>
            <w:r w:rsidRPr="00110A15">
              <w:rPr>
                <w:rStyle w:val="2"/>
                <w:sz w:val="28"/>
                <w:szCs w:val="28"/>
              </w:rPr>
              <w:t>Количество жилых помещений</w:t>
            </w:r>
            <w:r w:rsidR="003E4513" w:rsidRPr="00110A15">
              <w:rPr>
                <w:rStyle w:val="2"/>
                <w:sz w:val="28"/>
                <w:szCs w:val="28"/>
              </w:rPr>
              <w:t xml:space="preserve"> – 63 квартиры.</w:t>
            </w:r>
          </w:p>
        </w:tc>
      </w:tr>
      <w:tr w:rsidR="009D6AB8" w:rsidRPr="00EE71EF" w:rsidTr="003E4513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110A15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10A15">
              <w:rPr>
                <w:b/>
                <w:bCs/>
                <w:sz w:val="28"/>
                <w:szCs w:val="28"/>
              </w:rPr>
              <w:t>15.1.2</w:t>
            </w:r>
          </w:p>
        </w:tc>
        <w:tc>
          <w:tcPr>
            <w:tcW w:w="7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AB8" w:rsidRPr="00110A15" w:rsidRDefault="009D6AB8" w:rsidP="009D6AB8">
            <w:pPr>
              <w:spacing w:line="220" w:lineRule="exact"/>
              <w:rPr>
                <w:sz w:val="28"/>
                <w:szCs w:val="28"/>
              </w:rPr>
            </w:pPr>
            <w:r w:rsidRPr="00110A15">
              <w:rPr>
                <w:rStyle w:val="2"/>
                <w:sz w:val="28"/>
                <w:szCs w:val="28"/>
              </w:rPr>
              <w:t>Количество нежилых помещений</w:t>
            </w:r>
            <w:r w:rsidR="003E4513" w:rsidRPr="00110A15">
              <w:rPr>
                <w:rStyle w:val="2"/>
                <w:sz w:val="28"/>
                <w:szCs w:val="28"/>
              </w:rPr>
              <w:t xml:space="preserve"> - 0</w:t>
            </w:r>
          </w:p>
        </w:tc>
      </w:tr>
      <w:tr w:rsidR="009D6AB8" w:rsidRPr="00EE71EF" w:rsidTr="003E4513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110A15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10A15">
              <w:rPr>
                <w:b/>
                <w:bCs/>
                <w:sz w:val="28"/>
                <w:szCs w:val="28"/>
              </w:rPr>
              <w:t>15.1.2.1</w:t>
            </w:r>
          </w:p>
        </w:tc>
        <w:tc>
          <w:tcPr>
            <w:tcW w:w="7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AB8" w:rsidRPr="00110A15" w:rsidRDefault="009D6AB8" w:rsidP="009D6AB8">
            <w:pPr>
              <w:spacing w:line="220" w:lineRule="exact"/>
              <w:rPr>
                <w:sz w:val="28"/>
                <w:szCs w:val="28"/>
              </w:rPr>
            </w:pPr>
            <w:r w:rsidRPr="00110A15">
              <w:rPr>
                <w:rStyle w:val="2"/>
                <w:sz w:val="28"/>
                <w:szCs w:val="28"/>
              </w:rPr>
              <w:t xml:space="preserve">в том числе </w:t>
            </w:r>
            <w:proofErr w:type="spellStart"/>
            <w:r w:rsidRPr="00110A15">
              <w:rPr>
                <w:rStyle w:val="2"/>
                <w:sz w:val="28"/>
                <w:szCs w:val="28"/>
              </w:rPr>
              <w:t>машино</w:t>
            </w:r>
            <w:proofErr w:type="spellEnd"/>
            <w:r w:rsidRPr="00110A15">
              <w:rPr>
                <w:rStyle w:val="2"/>
                <w:sz w:val="28"/>
                <w:szCs w:val="28"/>
              </w:rPr>
              <w:t>-мест</w:t>
            </w:r>
            <w:r w:rsidR="003E4513" w:rsidRPr="00110A15">
              <w:rPr>
                <w:rStyle w:val="2"/>
                <w:sz w:val="28"/>
                <w:szCs w:val="28"/>
              </w:rPr>
              <w:t xml:space="preserve"> </w:t>
            </w:r>
            <w:r w:rsidR="00A6588F">
              <w:rPr>
                <w:rStyle w:val="2"/>
                <w:sz w:val="28"/>
                <w:szCs w:val="28"/>
              </w:rPr>
              <w:t>–</w:t>
            </w:r>
            <w:r w:rsidR="003E4513" w:rsidRPr="00110A15">
              <w:rPr>
                <w:rStyle w:val="2"/>
                <w:sz w:val="28"/>
                <w:szCs w:val="28"/>
              </w:rPr>
              <w:t xml:space="preserve"> 0</w:t>
            </w:r>
          </w:p>
        </w:tc>
      </w:tr>
      <w:tr w:rsidR="009D6AB8" w:rsidRPr="00EE71EF" w:rsidTr="003E4513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110A15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10A15">
              <w:rPr>
                <w:b/>
                <w:bCs/>
                <w:sz w:val="28"/>
                <w:szCs w:val="28"/>
              </w:rPr>
              <w:t>15.1.2.2</w:t>
            </w:r>
          </w:p>
        </w:tc>
        <w:tc>
          <w:tcPr>
            <w:tcW w:w="7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110A15" w:rsidRDefault="009D6AB8" w:rsidP="009D6AB8">
            <w:pPr>
              <w:spacing w:line="220" w:lineRule="exact"/>
              <w:rPr>
                <w:sz w:val="28"/>
                <w:szCs w:val="28"/>
              </w:rPr>
            </w:pPr>
            <w:r w:rsidRPr="00110A15">
              <w:rPr>
                <w:rStyle w:val="2"/>
                <w:sz w:val="28"/>
                <w:szCs w:val="28"/>
              </w:rPr>
              <w:t>в том числе иных нежилых помещений</w:t>
            </w:r>
            <w:r w:rsidR="003E4513" w:rsidRPr="00110A15">
              <w:rPr>
                <w:rStyle w:val="2"/>
                <w:sz w:val="28"/>
                <w:szCs w:val="28"/>
              </w:rPr>
              <w:t xml:space="preserve"> -0 </w:t>
            </w: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8"/>
                <w:szCs w:val="28"/>
                <w:highlight w:val="cyan"/>
              </w:rPr>
            </w:pPr>
            <w:r w:rsidRPr="00110A15">
              <w:rPr>
                <w:b/>
                <w:bCs/>
                <w:sz w:val="28"/>
                <w:szCs w:val="28"/>
              </w:rPr>
              <w:lastRenderedPageBreak/>
              <w:t>15.2. Об основных характеристиках жилых помещений</w:t>
            </w:r>
          </w:p>
        </w:tc>
      </w:tr>
      <w:tr w:rsidR="00687504" w:rsidRPr="00EE71EF" w:rsidTr="00BA48D2"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 xml:space="preserve">Условный номер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Назначение</w:t>
            </w:r>
          </w:p>
        </w:tc>
        <w:tc>
          <w:tcPr>
            <w:tcW w:w="1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Этаж расположения</w:t>
            </w:r>
          </w:p>
        </w:tc>
        <w:tc>
          <w:tcPr>
            <w:tcW w:w="13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Номер подъезда</w:t>
            </w:r>
          </w:p>
        </w:tc>
        <w:tc>
          <w:tcPr>
            <w:tcW w:w="7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Общая площадь, м</w:t>
            </w:r>
            <w:proofErr w:type="gramStart"/>
            <w:r w:rsidRPr="00EC4572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Количество комнат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Площадь комнат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Площадь помещений вспомогательного использования</w:t>
            </w:r>
          </w:p>
        </w:tc>
      </w:tr>
      <w:tr w:rsidR="00687504" w:rsidRPr="00EE71EF" w:rsidTr="00BA48D2">
        <w:tc>
          <w:tcPr>
            <w:tcW w:w="12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Условный номер комнаты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Площадь, м</w:t>
            </w:r>
            <w:proofErr w:type="gramStart"/>
            <w:r w:rsidRPr="00EC4572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Наименование помещения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Площадь, м</w:t>
            </w:r>
            <w:proofErr w:type="gramStart"/>
            <w:r w:rsidRPr="00EC4572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687504" w:rsidRPr="00EE71EF" w:rsidTr="00BA48D2"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511E80" w:rsidRPr="00EE71EF" w:rsidTr="00693A26">
        <w:trPr>
          <w:trHeight w:val="92"/>
        </w:trPr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7E656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35,45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7E656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7E656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14,18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</w:t>
            </w:r>
          </w:p>
          <w:p w:rsidR="00511E80" w:rsidRPr="00EC4572" w:rsidRDefault="00511E80" w:rsidP="007E656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7E656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11,59</w:t>
            </w:r>
          </w:p>
        </w:tc>
      </w:tr>
      <w:tr w:rsidR="00511E80" w:rsidRPr="00EE71EF" w:rsidTr="00693A26">
        <w:trPr>
          <w:trHeight w:val="92"/>
        </w:trPr>
        <w:tc>
          <w:tcPr>
            <w:tcW w:w="1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:rsidR="00511E80" w:rsidRPr="00EC4572" w:rsidRDefault="007E656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6,19</w:t>
            </w:r>
          </w:p>
        </w:tc>
      </w:tr>
      <w:tr w:rsidR="00511E80" w:rsidRPr="00EE71EF" w:rsidTr="00693A26">
        <w:trPr>
          <w:trHeight w:val="92"/>
        </w:trPr>
        <w:tc>
          <w:tcPr>
            <w:tcW w:w="12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EC4572" w:rsidRDefault="007E656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3,49</w:t>
            </w:r>
          </w:p>
        </w:tc>
      </w:tr>
      <w:tr w:rsidR="00511E80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7E656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32,07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7E6562" w:rsidP="007E656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  <w:r w:rsidR="00511E80" w:rsidRPr="00EC45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7E656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511E80" w:rsidRPr="00EC45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7E656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511E80" w:rsidRPr="00EC45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06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     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        3,27</w:t>
            </w:r>
          </w:p>
        </w:tc>
      </w:tr>
      <w:tr w:rsidR="00511E80" w:rsidRPr="00EE71EF" w:rsidTr="00693A26">
        <w:trPr>
          <w:trHeight w:val="92"/>
        </w:trPr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7E6562" w:rsidP="007E656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</w:t>
            </w:r>
            <w:r w:rsidR="00511E80" w:rsidRPr="00EC45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4</w:t>
            </w:r>
            <w:r w:rsidR="00511E80" w:rsidRPr="00EC4572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7E656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62" w:rsidRPr="00EC4572" w:rsidRDefault="00511E80" w:rsidP="007E656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Default="007E6562" w:rsidP="007E656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  <w:r w:rsidR="00511E80" w:rsidRPr="00EC45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17</w:t>
            </w:r>
          </w:p>
          <w:p w:rsidR="007E6562" w:rsidRDefault="007E6562" w:rsidP="007E656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7E6562" w:rsidRPr="00EC4572" w:rsidRDefault="007E6562" w:rsidP="007E656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10,94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7E656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6,31</w:t>
            </w:r>
          </w:p>
        </w:tc>
      </w:tr>
      <w:tr w:rsidR="00511E80" w:rsidRPr="00EE71EF" w:rsidTr="00693A26">
        <w:trPr>
          <w:trHeight w:val="92"/>
        </w:trPr>
        <w:tc>
          <w:tcPr>
            <w:tcW w:w="1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4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511E80" w:rsidRPr="00EC4572" w:rsidRDefault="007E656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:rsidR="00511E80" w:rsidRPr="00EC4572" w:rsidRDefault="007E6562" w:rsidP="007E656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511E80" w:rsidRPr="00EC45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63</w:t>
            </w:r>
          </w:p>
        </w:tc>
      </w:tr>
      <w:tr w:rsidR="00511E80" w:rsidRPr="00EE71EF" w:rsidTr="00693A26">
        <w:trPr>
          <w:trHeight w:val="92"/>
        </w:trPr>
        <w:tc>
          <w:tcPr>
            <w:tcW w:w="12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4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0" w:rsidRPr="00EC4572" w:rsidRDefault="007E656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4,43</w:t>
            </w:r>
          </w:p>
        </w:tc>
      </w:tr>
      <w:tr w:rsidR="00687504" w:rsidRPr="00EE71EF" w:rsidTr="00BA48D2">
        <w:trPr>
          <w:trHeight w:val="256"/>
        </w:trPr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7E656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7E656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7E656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62" w:rsidRPr="00EC4572" w:rsidRDefault="007E6562" w:rsidP="00556F8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</w:t>
            </w:r>
            <w:r w:rsidR="00556F8C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7E6562" w:rsidP="007E656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5,5</w:t>
            </w: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</w:t>
            </w:r>
            <w:r w:rsidR="007E6562">
              <w:rPr>
                <w:b/>
                <w:bCs/>
                <w:sz w:val="18"/>
                <w:szCs w:val="18"/>
              </w:rPr>
              <w:t xml:space="preserve">      </w:t>
            </w:r>
            <w:r w:rsidRPr="00EC4572">
              <w:rPr>
                <w:b/>
                <w:bCs/>
                <w:sz w:val="18"/>
                <w:szCs w:val="18"/>
              </w:rPr>
              <w:t>6,</w:t>
            </w:r>
            <w:r w:rsidR="007E6562">
              <w:rPr>
                <w:b/>
                <w:bCs/>
                <w:sz w:val="18"/>
                <w:szCs w:val="18"/>
              </w:rPr>
              <w:t>3</w:t>
            </w: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</w:p>
          <w:p w:rsidR="00687504" w:rsidRPr="00EC4572" w:rsidRDefault="00687504" w:rsidP="007E656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</w:t>
            </w:r>
            <w:r w:rsidR="007E6562">
              <w:rPr>
                <w:b/>
                <w:bCs/>
                <w:sz w:val="18"/>
                <w:szCs w:val="18"/>
              </w:rPr>
              <w:t xml:space="preserve">     </w:t>
            </w:r>
            <w:r w:rsidRPr="00EC4572">
              <w:rPr>
                <w:b/>
                <w:bCs/>
                <w:sz w:val="18"/>
                <w:szCs w:val="18"/>
              </w:rPr>
              <w:t xml:space="preserve"> </w:t>
            </w:r>
            <w:r w:rsidR="007E6562"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687504" w:rsidRPr="00EE71EF" w:rsidTr="00BA48D2">
        <w:trPr>
          <w:trHeight w:val="256"/>
        </w:trPr>
        <w:tc>
          <w:tcPr>
            <w:tcW w:w="1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</w:tr>
      <w:tr w:rsidR="00687504" w:rsidRPr="00EE71EF" w:rsidTr="00BA48D2">
        <w:trPr>
          <w:trHeight w:val="256"/>
        </w:trPr>
        <w:tc>
          <w:tcPr>
            <w:tcW w:w="1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</w:tr>
      <w:tr w:rsidR="00556F8C" w:rsidRPr="00EE71EF" w:rsidTr="00BA48D2">
        <w:trPr>
          <w:trHeight w:val="92"/>
        </w:trPr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F8C" w:rsidRPr="001D6E7A" w:rsidRDefault="00556F8C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F8C" w:rsidRPr="001D6E7A" w:rsidRDefault="00556F8C" w:rsidP="00556F8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F8C" w:rsidRPr="001D6E7A" w:rsidRDefault="00556F8C" w:rsidP="00556F8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F8C" w:rsidRPr="00EC4572" w:rsidRDefault="00556F8C" w:rsidP="00556F8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F8C" w:rsidRPr="00EC4572" w:rsidRDefault="00556F8C" w:rsidP="00556F8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F8C" w:rsidRPr="00EC4572" w:rsidRDefault="00556F8C" w:rsidP="00556F8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F8C" w:rsidRPr="00EC4572" w:rsidRDefault="00556F8C" w:rsidP="00556F8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F8C" w:rsidRPr="00EC4572" w:rsidRDefault="00556F8C" w:rsidP="00556F8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F8C" w:rsidRPr="00EC4572" w:rsidRDefault="00556F8C" w:rsidP="00556F8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556F8C" w:rsidRPr="00EC4572" w:rsidRDefault="00556F8C" w:rsidP="00556F8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56F8C" w:rsidRPr="00EC4572" w:rsidRDefault="00556F8C" w:rsidP="00556F8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556F8C" w:rsidRPr="00EC4572" w:rsidRDefault="00556F8C" w:rsidP="00556F8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56F8C" w:rsidRPr="00EC4572" w:rsidRDefault="00556F8C" w:rsidP="00556F8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F8C" w:rsidRPr="00EC4572" w:rsidRDefault="00556F8C" w:rsidP="00556F8C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          5,5</w:t>
            </w:r>
          </w:p>
          <w:p w:rsidR="00556F8C" w:rsidRPr="00EC4572" w:rsidRDefault="00556F8C" w:rsidP="00556F8C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56F8C" w:rsidRPr="00EC4572" w:rsidRDefault="00556F8C" w:rsidP="00556F8C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Pr="00EC4572">
              <w:rPr>
                <w:b/>
                <w:bCs/>
                <w:sz w:val="18"/>
                <w:szCs w:val="18"/>
              </w:rPr>
              <w:t>6,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  <w:p w:rsidR="00556F8C" w:rsidRPr="00EC4572" w:rsidRDefault="00556F8C" w:rsidP="00556F8C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</w:p>
          <w:p w:rsidR="00556F8C" w:rsidRPr="00EC4572" w:rsidRDefault="00556F8C" w:rsidP="00556F8C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EC457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687504" w:rsidRPr="00EE71EF" w:rsidTr="00BA48D2">
        <w:trPr>
          <w:trHeight w:val="92"/>
        </w:trPr>
        <w:tc>
          <w:tcPr>
            <w:tcW w:w="12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</w:tr>
      <w:tr w:rsidR="00687504" w:rsidRPr="00EE71EF" w:rsidTr="00BA48D2">
        <w:trPr>
          <w:trHeight w:val="92"/>
        </w:trPr>
        <w:tc>
          <w:tcPr>
            <w:tcW w:w="12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</w:tr>
      <w:tr w:rsidR="00687504" w:rsidRPr="00EE71EF" w:rsidTr="00BA48D2">
        <w:trPr>
          <w:trHeight w:val="1256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F1216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F1216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F12168" w:rsidRDefault="00F1216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F12168" w:rsidRDefault="00F1216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:rsidR="00F12168" w:rsidRDefault="00F1216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F12168" w:rsidRPr="00EC4572" w:rsidRDefault="00F1216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Default="00F1216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12,63</w:t>
            </w:r>
          </w:p>
          <w:p w:rsidR="00F12168" w:rsidRDefault="00F1216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F12168" w:rsidRDefault="00F1216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16,22</w:t>
            </w:r>
          </w:p>
          <w:p w:rsidR="00F12168" w:rsidRDefault="00F1216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F12168" w:rsidRPr="00EC4572" w:rsidRDefault="00F1216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F1216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10,48</w:t>
            </w: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87504" w:rsidRPr="00EC4572" w:rsidRDefault="00F1216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9,18</w:t>
            </w: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87504" w:rsidRPr="00EC4572" w:rsidRDefault="00F1216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4,79</w:t>
            </w:r>
          </w:p>
        </w:tc>
      </w:tr>
      <w:tr w:rsidR="00687504" w:rsidRPr="00EE71EF" w:rsidTr="00BA48D2">
        <w:trPr>
          <w:trHeight w:val="1256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1D6E7A" w:rsidRDefault="00F1216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F1216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F12168">
              <w:rPr>
                <w:b/>
                <w:bCs/>
                <w:sz w:val="18"/>
                <w:szCs w:val="18"/>
              </w:rPr>
              <w:t>35,45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F1216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F1216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F12168">
              <w:rPr>
                <w:b/>
                <w:bCs/>
                <w:sz w:val="18"/>
                <w:szCs w:val="18"/>
              </w:rPr>
              <w:t>14,18</w:t>
            </w: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8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F12168">
              <w:rPr>
                <w:b/>
                <w:bCs/>
                <w:sz w:val="18"/>
                <w:szCs w:val="18"/>
              </w:rPr>
              <w:t>11,59</w:t>
            </w:r>
          </w:p>
          <w:p w:rsidR="00F12168" w:rsidRPr="00F12168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F12168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F12168">
              <w:rPr>
                <w:b/>
                <w:bCs/>
                <w:sz w:val="18"/>
                <w:szCs w:val="18"/>
              </w:rPr>
              <w:t>6,19</w:t>
            </w:r>
          </w:p>
          <w:p w:rsidR="00F12168" w:rsidRPr="00F12168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87504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F12168">
              <w:rPr>
                <w:b/>
                <w:bCs/>
                <w:sz w:val="18"/>
                <w:szCs w:val="18"/>
              </w:rPr>
              <w:t>3,49</w:t>
            </w:r>
          </w:p>
          <w:p w:rsidR="00F12168" w:rsidRPr="00EC4572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</w:tr>
      <w:tr w:rsidR="00F12168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8" w:rsidRPr="001D6E7A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8" w:rsidRPr="001D6E7A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8" w:rsidRPr="001D6E7A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8" w:rsidRPr="00EC4572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8" w:rsidRPr="00EC4572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32,07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8" w:rsidRPr="00EC4572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8" w:rsidRPr="00EC4572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F12168" w:rsidRPr="00EC4572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8" w:rsidRPr="00EC4572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  <w:r w:rsidRPr="00EC45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8" w:rsidRPr="00EC4572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F12168" w:rsidRPr="00EC4572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F12168" w:rsidRPr="00EC4572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F12168" w:rsidRPr="00EC4572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F12168" w:rsidRPr="00EC4572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8" w:rsidRPr="00EC4572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EC45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  <w:p w:rsidR="00F12168" w:rsidRPr="00EC4572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F12168" w:rsidRPr="00EC4572" w:rsidRDefault="00F12168" w:rsidP="00F1216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Pr="00EC45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06</w:t>
            </w:r>
          </w:p>
          <w:p w:rsidR="00F12168" w:rsidRPr="00EC4572" w:rsidRDefault="00F12168" w:rsidP="00F12168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     </w:t>
            </w:r>
          </w:p>
          <w:p w:rsidR="00F12168" w:rsidRPr="00EC4572" w:rsidRDefault="00F12168" w:rsidP="00F12168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        3,27</w:t>
            </w:r>
          </w:p>
        </w:tc>
      </w:tr>
      <w:tr w:rsidR="00674852" w:rsidRPr="00EE71EF" w:rsidTr="00BA48D2">
        <w:trPr>
          <w:trHeight w:val="28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</w:t>
            </w:r>
            <w:r w:rsidRPr="00EC45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EC4572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  <w:r w:rsidRPr="00EC45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17</w:t>
            </w: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10,94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6,31</w:t>
            </w: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674852">
              <w:rPr>
                <w:b/>
                <w:bCs/>
                <w:sz w:val="18"/>
                <w:szCs w:val="18"/>
              </w:rPr>
              <w:t>7,63</w:t>
            </w:r>
          </w:p>
          <w:p w:rsidR="00674852" w:rsidRP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674852">
              <w:rPr>
                <w:b/>
                <w:bCs/>
                <w:sz w:val="18"/>
                <w:szCs w:val="18"/>
              </w:rPr>
              <w:t>4,43</w:t>
            </w:r>
          </w:p>
        </w:tc>
      </w:tr>
      <w:tr w:rsidR="00674852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5,5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Pr="00EC4572">
              <w:rPr>
                <w:b/>
                <w:bCs/>
                <w:sz w:val="18"/>
                <w:szCs w:val="18"/>
              </w:rPr>
              <w:t>6,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EC457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674852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5,5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Pr="00EC4572">
              <w:rPr>
                <w:b/>
                <w:bCs/>
                <w:sz w:val="18"/>
                <w:szCs w:val="18"/>
              </w:rPr>
              <w:t>6,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EC457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674852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12,63</w:t>
            </w: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16,22</w:t>
            </w: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10,48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9,18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4,79</w:t>
            </w:r>
          </w:p>
        </w:tc>
      </w:tr>
      <w:tr w:rsidR="00674852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F12168">
              <w:rPr>
                <w:b/>
                <w:bCs/>
                <w:sz w:val="18"/>
                <w:szCs w:val="18"/>
              </w:rPr>
              <w:t>35,45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F12168">
              <w:rPr>
                <w:b/>
                <w:bCs/>
                <w:sz w:val="18"/>
                <w:szCs w:val="18"/>
              </w:rPr>
              <w:t>14,18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F12168">
              <w:rPr>
                <w:b/>
                <w:bCs/>
                <w:sz w:val="18"/>
                <w:szCs w:val="18"/>
              </w:rPr>
              <w:t>11,59</w:t>
            </w:r>
          </w:p>
          <w:p w:rsidR="00674852" w:rsidRPr="00F12168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F12168">
              <w:rPr>
                <w:b/>
                <w:bCs/>
                <w:sz w:val="18"/>
                <w:szCs w:val="18"/>
              </w:rPr>
              <w:t>6,19</w:t>
            </w:r>
          </w:p>
          <w:p w:rsidR="00674852" w:rsidRPr="00F12168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F12168">
              <w:rPr>
                <w:b/>
                <w:bCs/>
                <w:sz w:val="18"/>
                <w:szCs w:val="18"/>
              </w:rPr>
              <w:t>3,49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</w:tr>
      <w:tr w:rsidR="00674852" w:rsidRPr="00EE71EF" w:rsidTr="00693A26">
        <w:trPr>
          <w:trHeight w:val="1358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32,07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  <w:r w:rsidRPr="00EC45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EC45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Pr="00EC45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06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     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        3,27</w:t>
            </w:r>
          </w:p>
        </w:tc>
      </w:tr>
      <w:tr w:rsidR="00674852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</w:t>
            </w:r>
            <w:r w:rsidRPr="00EC45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EC4572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  <w:r w:rsidRPr="00EC45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17</w:t>
            </w: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10,94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6,31</w:t>
            </w: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674852">
              <w:rPr>
                <w:b/>
                <w:bCs/>
                <w:sz w:val="18"/>
                <w:szCs w:val="18"/>
              </w:rPr>
              <w:t>7,63</w:t>
            </w:r>
          </w:p>
          <w:p w:rsidR="00674852" w:rsidRP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674852">
              <w:rPr>
                <w:b/>
                <w:bCs/>
                <w:sz w:val="18"/>
                <w:szCs w:val="18"/>
              </w:rPr>
              <w:t>4,43</w:t>
            </w:r>
          </w:p>
        </w:tc>
      </w:tr>
      <w:tr w:rsidR="00674852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5,5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Pr="00EC4572">
              <w:rPr>
                <w:b/>
                <w:bCs/>
                <w:sz w:val="18"/>
                <w:szCs w:val="18"/>
              </w:rPr>
              <w:t>6,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EC457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674852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5,5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Pr="00EC4572">
              <w:rPr>
                <w:b/>
                <w:bCs/>
                <w:sz w:val="18"/>
                <w:szCs w:val="18"/>
              </w:rPr>
              <w:t>6,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EC457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674852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1D6E7A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12,63</w:t>
            </w: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16,22</w:t>
            </w:r>
          </w:p>
          <w:p w:rsidR="0067485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10,48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9,18</w:t>
            </w: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74852" w:rsidRPr="00EC4572" w:rsidRDefault="00674852" w:rsidP="0067485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4,79</w:t>
            </w:r>
          </w:p>
        </w:tc>
      </w:tr>
      <w:tr w:rsidR="00511E80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lastRenderedPageBreak/>
              <w:t>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1D6E7A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C30AC7" w:rsidP="0068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C30AC7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C30AC7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16,64</w:t>
            </w:r>
          </w:p>
          <w:p w:rsidR="00C30AC7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7,02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10,28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4,83</w:t>
            </w:r>
          </w:p>
        </w:tc>
      </w:tr>
      <w:tr w:rsidR="00511E80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1D6E7A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C30AC7" w:rsidP="0068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  <w:lang w:val="en-US"/>
              </w:rPr>
            </w:pPr>
            <w:r w:rsidRPr="00EC4572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5,5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6,3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C30AC7" w:rsidRPr="00EE71EF" w:rsidTr="00BA48D2">
        <w:trPr>
          <w:trHeight w:val="1013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  <w:lang w:val="en-US"/>
              </w:rPr>
            </w:pPr>
            <w:r w:rsidRPr="00EC4572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5,5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6,3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511E80" w:rsidRPr="00EE71EF" w:rsidTr="00693A26">
        <w:trPr>
          <w:trHeight w:val="1100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7D593D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D593D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7D593D" w:rsidRDefault="00511E80" w:rsidP="00687504">
            <w:pPr>
              <w:jc w:val="center"/>
              <w:rPr>
                <w:sz w:val="18"/>
                <w:szCs w:val="18"/>
              </w:rPr>
            </w:pPr>
            <w:r w:rsidRPr="007D593D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7D593D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D593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51,</w:t>
            </w:r>
            <w:r w:rsidR="00C30AC7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2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16,6</w:t>
            </w:r>
            <w:r w:rsidR="00C30AC7">
              <w:rPr>
                <w:b/>
                <w:bCs/>
                <w:sz w:val="18"/>
                <w:szCs w:val="18"/>
              </w:rPr>
              <w:t>8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511E80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12,6</w:t>
            </w:r>
            <w:r w:rsidR="00C30AC7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7,19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10,28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C30AC7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4,72</w:t>
            </w:r>
          </w:p>
        </w:tc>
      </w:tr>
      <w:tr w:rsidR="00C30AC7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C30AC7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C30AC7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16,64</w:t>
            </w:r>
          </w:p>
          <w:p w:rsidR="00C30AC7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7,02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10,28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4,83</w:t>
            </w:r>
          </w:p>
        </w:tc>
      </w:tr>
      <w:tr w:rsidR="00C30AC7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  <w:lang w:val="en-US"/>
              </w:rPr>
            </w:pPr>
            <w:r w:rsidRPr="00EC4572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5,5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6,3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C30AC7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  <w:lang w:val="en-US"/>
              </w:rPr>
            </w:pPr>
            <w:r w:rsidRPr="00EC4572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5,5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6,3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C30AC7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7D593D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D593D">
              <w:rPr>
                <w:b/>
                <w:bCs/>
                <w:sz w:val="18"/>
                <w:szCs w:val="18"/>
              </w:rPr>
              <w:lastRenderedPageBreak/>
              <w:t>2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7D593D" w:rsidRDefault="00C30AC7" w:rsidP="00C30AC7">
            <w:pPr>
              <w:jc w:val="center"/>
              <w:rPr>
                <w:sz w:val="18"/>
                <w:szCs w:val="18"/>
              </w:rPr>
            </w:pPr>
            <w:r w:rsidRPr="007D593D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7D593D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51,</w:t>
            </w: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2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16,6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12,6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7,19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10,28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4,72</w:t>
            </w:r>
          </w:p>
        </w:tc>
      </w:tr>
      <w:tr w:rsidR="00C30AC7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C30AC7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C30AC7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16,64</w:t>
            </w:r>
          </w:p>
          <w:p w:rsidR="00C30AC7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7,02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10,28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4,83</w:t>
            </w:r>
          </w:p>
        </w:tc>
      </w:tr>
      <w:tr w:rsidR="00C30AC7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  <w:lang w:val="en-US"/>
              </w:rPr>
            </w:pPr>
            <w:r w:rsidRPr="00EC4572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5,5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6,3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C30AC7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1D6E7A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  <w:lang w:val="en-US"/>
              </w:rPr>
            </w:pPr>
            <w:r w:rsidRPr="00EC4572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5,5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6,3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C30AC7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7D593D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7D593D" w:rsidRDefault="00C30AC7" w:rsidP="00C30AC7">
            <w:pPr>
              <w:jc w:val="center"/>
              <w:rPr>
                <w:sz w:val="18"/>
                <w:szCs w:val="18"/>
              </w:rPr>
            </w:pPr>
            <w:r w:rsidRPr="007D593D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7D593D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51,</w:t>
            </w: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2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16,6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12,6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7,19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10,28</w:t>
            </w: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30AC7" w:rsidRPr="00EC4572" w:rsidRDefault="00C30AC7" w:rsidP="00C30A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4,72</w:t>
            </w:r>
          </w:p>
        </w:tc>
      </w:tr>
      <w:tr w:rsidR="00511E80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1D6E7A" w:rsidRDefault="00511E80" w:rsidP="00687504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1D6E7A" w:rsidRDefault="00CD53B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CD53B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CD53B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51,55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CD53BA" w:rsidRDefault="00CD53B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Default="00CD53B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16,68</w:t>
            </w:r>
          </w:p>
          <w:p w:rsidR="00CD53BA" w:rsidRDefault="00CD53B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12,68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80" w:rsidRPr="00EC4572" w:rsidRDefault="00CD53B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7,19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CD53B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10,28</w:t>
            </w:r>
          </w:p>
          <w:p w:rsidR="00511E80" w:rsidRPr="00EC4572" w:rsidRDefault="00511E80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1E80" w:rsidRPr="00EC4572" w:rsidRDefault="00CD53B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4,72</w:t>
            </w:r>
          </w:p>
        </w:tc>
      </w:tr>
      <w:tr w:rsidR="00CD53BA" w:rsidRPr="00EE71EF" w:rsidTr="00BA48D2">
        <w:trPr>
          <w:trHeight w:val="872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1D6E7A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1D6E7A" w:rsidRDefault="00CD53BA" w:rsidP="00CD53BA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1D6E7A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  <w:lang w:val="en-US"/>
              </w:rPr>
            </w:pPr>
            <w:r w:rsidRPr="00EC4572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5,5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6,3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CD53BA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1D6E7A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1D6E7A" w:rsidRDefault="00CD53BA" w:rsidP="00CD53BA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1D6E7A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  <w:lang w:val="en-US"/>
              </w:rPr>
            </w:pPr>
            <w:r w:rsidRPr="00EC4572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5,5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6,3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AF1792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1D6E7A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1D6E7A" w:rsidRDefault="00AF1792" w:rsidP="00687504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1D6E7A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51,40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        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CD53B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12,63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CD53B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16,64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7,02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10,28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4,83</w:t>
            </w:r>
          </w:p>
        </w:tc>
      </w:tr>
      <w:tr w:rsidR="00CD53BA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1D6E7A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1D6E7A" w:rsidRDefault="00CD53BA" w:rsidP="00CD53BA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1D6E7A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51,55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Default="0047020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CD53BA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16,68</w:t>
            </w:r>
          </w:p>
          <w:p w:rsidR="00CD53BA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12,68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7,19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10,28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4,72</w:t>
            </w:r>
          </w:p>
        </w:tc>
      </w:tr>
      <w:tr w:rsidR="00CD53BA" w:rsidRPr="00EE71EF" w:rsidTr="00AF1792">
        <w:trPr>
          <w:trHeight w:val="1102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3BA" w:rsidRPr="001D6E7A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3BA" w:rsidRPr="001D6E7A" w:rsidRDefault="00CD53BA" w:rsidP="00CD53BA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3BA" w:rsidRPr="001D6E7A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3BA" w:rsidRPr="00EC4572" w:rsidRDefault="00CD53BA" w:rsidP="00CD5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  <w:lang w:val="en-US"/>
              </w:rPr>
            </w:pPr>
            <w:r w:rsidRPr="00EC4572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5,5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6,3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CD53BA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1D6E7A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1D6E7A" w:rsidRDefault="00CD53BA" w:rsidP="00CD53BA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1D6E7A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  <w:lang w:val="en-US"/>
              </w:rPr>
            </w:pPr>
            <w:r w:rsidRPr="00EC4572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5,5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6,3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CD53BA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1D6E7A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1D6E7A" w:rsidRDefault="00CD53BA" w:rsidP="00CD53BA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1D6E7A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51,40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        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12,63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16,64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7,02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10,28</w:t>
            </w: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D53BA" w:rsidRPr="00EC4572" w:rsidRDefault="00CD53BA" w:rsidP="00CD53B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4,83</w:t>
            </w:r>
          </w:p>
        </w:tc>
      </w:tr>
      <w:tr w:rsidR="001B2F8E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1D6E7A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1D6E7A" w:rsidRDefault="001B2F8E" w:rsidP="001B2F8E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1D6E7A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51,55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Default="0047020A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1B2F8E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16,68</w:t>
            </w:r>
          </w:p>
          <w:p w:rsidR="001B2F8E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12,68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7,19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10,28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4,72</w:t>
            </w:r>
          </w:p>
        </w:tc>
      </w:tr>
      <w:tr w:rsidR="001B2F8E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1D6E7A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1D6E7A" w:rsidRDefault="001B2F8E" w:rsidP="001B2F8E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1D6E7A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  <w:lang w:val="en-US"/>
              </w:rPr>
            </w:pPr>
            <w:r w:rsidRPr="00EC4572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5,5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6,3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1B2F8E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1D6E7A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1D6E7A" w:rsidRDefault="001B2F8E" w:rsidP="001B2F8E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1D6E7A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  <w:lang w:val="en-US"/>
              </w:rPr>
            </w:pPr>
            <w:r w:rsidRPr="00EC4572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5,5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6,3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1B2F8E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1D6E7A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1D6E7A" w:rsidRDefault="001B2F8E" w:rsidP="001B2F8E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1D6E7A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51,40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        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12,63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16,64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7,02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10,28</w:t>
            </w: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1B2F8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4,83</w:t>
            </w:r>
          </w:p>
        </w:tc>
      </w:tr>
      <w:tr w:rsidR="00AF1792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1D6E7A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1D6E7A" w:rsidRDefault="00AF1792" w:rsidP="00687504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1D6E7A" w:rsidRDefault="001B2F8E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1B2F8E" w:rsidP="0068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1B2F8E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61,91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1B2F8E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1B2F8E" w:rsidRDefault="001B2F8E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Default="001B2F8E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:rsidR="001B2F8E" w:rsidRDefault="001B2F8E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Default="001B2F8E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8,12</w:t>
            </w:r>
          </w:p>
          <w:p w:rsidR="001B2F8E" w:rsidRDefault="001B2F8E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Default="001B2F8E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16,16</w:t>
            </w:r>
          </w:p>
          <w:p w:rsidR="001B2F8E" w:rsidRDefault="001B2F8E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1B2F8E" w:rsidRPr="00EC4572" w:rsidRDefault="001B2F8E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12,88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1B2F8E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10,88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1B2F8E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9,1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1B2F8E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4,77</w:t>
            </w:r>
          </w:p>
        </w:tc>
      </w:tr>
      <w:tr w:rsidR="00AF1792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1D6E7A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1D6E7A" w:rsidRDefault="00AF1792" w:rsidP="00687504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1D6E7A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47020A" w:rsidP="00687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5,5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6,3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47020A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1D6E7A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1D6E7A" w:rsidRDefault="0047020A" w:rsidP="0047020A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1D6E7A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EC4572" w:rsidRDefault="0047020A" w:rsidP="00470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5,5</w:t>
            </w:r>
          </w:p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6,3</w:t>
            </w:r>
          </w:p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AF1792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1D6E7A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1D6E7A" w:rsidRDefault="00AF1792" w:rsidP="00687504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1D6E7A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40,79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47020A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47020A" w:rsidRPr="00EC4572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9,42</w:t>
            </w:r>
          </w:p>
          <w:p w:rsidR="0047020A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47020A" w:rsidRPr="00EC4572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14,76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6,94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6,2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AF1792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3,4</w:t>
            </w:r>
            <w:r w:rsidR="0047020A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AF1792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1D6E7A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lastRenderedPageBreak/>
              <w:t>47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1D6E7A" w:rsidRDefault="00AF1792" w:rsidP="00687504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1D6E7A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jc w:val="center"/>
              <w:rPr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28,89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14</w:t>
            </w:r>
            <w:r w:rsidR="0047020A">
              <w:rPr>
                <w:b/>
                <w:bCs/>
                <w:sz w:val="18"/>
                <w:szCs w:val="18"/>
              </w:rPr>
              <w:t>,13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92" w:rsidRPr="00EC4572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3,42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7,99</w:t>
            </w:r>
          </w:p>
          <w:p w:rsidR="00AF1792" w:rsidRPr="00EC4572" w:rsidRDefault="00AF1792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AF1792" w:rsidRPr="00EC4572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3,35</w:t>
            </w:r>
          </w:p>
        </w:tc>
      </w:tr>
      <w:tr w:rsidR="0047020A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1D6E7A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1D6E7A" w:rsidRDefault="0047020A" w:rsidP="0047020A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1D6E7A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EC4572" w:rsidRDefault="0047020A" w:rsidP="0047020A">
            <w:pPr>
              <w:jc w:val="center"/>
              <w:rPr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28,89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14</w:t>
            </w:r>
            <w:r>
              <w:rPr>
                <w:b/>
                <w:bCs/>
                <w:sz w:val="18"/>
                <w:szCs w:val="18"/>
              </w:rPr>
              <w:t>,13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3,42</w:t>
            </w:r>
          </w:p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7,99</w:t>
            </w:r>
          </w:p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47020A" w:rsidRPr="00EC4572" w:rsidRDefault="0047020A" w:rsidP="0047020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3,35</w:t>
            </w:r>
          </w:p>
        </w:tc>
      </w:tr>
      <w:tr w:rsidR="00687504" w:rsidRPr="00EE71EF" w:rsidTr="00BA48D2">
        <w:trPr>
          <w:trHeight w:val="1014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1D6E7A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jc w:val="center"/>
              <w:rPr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51,36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47020A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47020A" w:rsidRPr="00EC4572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10,6</w:t>
            </w:r>
          </w:p>
          <w:p w:rsidR="0047020A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47020A" w:rsidRPr="00EC4572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16,38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964D8" w:rsidRPr="00EC4572" w:rsidRDefault="00C964D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964D8" w:rsidRPr="00EC4572" w:rsidRDefault="00C964D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504" w:rsidRPr="00EC4572" w:rsidRDefault="0047020A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9,32</w:t>
            </w:r>
          </w:p>
          <w:p w:rsidR="00C964D8" w:rsidRPr="00EC4572" w:rsidRDefault="00C964D8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687504" w:rsidRPr="00EC4572" w:rsidRDefault="00687504" w:rsidP="00687504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    </w:t>
            </w:r>
            <w:r w:rsidR="00C964D8" w:rsidRPr="00EC4572">
              <w:rPr>
                <w:b/>
                <w:bCs/>
                <w:sz w:val="18"/>
                <w:szCs w:val="18"/>
              </w:rPr>
              <w:t xml:space="preserve">    </w:t>
            </w:r>
            <w:r w:rsidR="0047020A">
              <w:rPr>
                <w:b/>
                <w:bCs/>
                <w:sz w:val="18"/>
                <w:szCs w:val="18"/>
              </w:rPr>
              <w:t>9,79</w:t>
            </w:r>
          </w:p>
          <w:p w:rsidR="00C964D8" w:rsidRPr="00EC4572" w:rsidRDefault="00C964D8" w:rsidP="00687504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</w:p>
          <w:p w:rsidR="00687504" w:rsidRPr="00EC4572" w:rsidRDefault="00687504" w:rsidP="0047020A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   </w:t>
            </w:r>
            <w:r w:rsidR="00C964D8" w:rsidRPr="00EC4572">
              <w:rPr>
                <w:b/>
                <w:bCs/>
                <w:sz w:val="18"/>
                <w:szCs w:val="18"/>
              </w:rPr>
              <w:t xml:space="preserve">     </w:t>
            </w:r>
            <w:r w:rsidR="0047020A">
              <w:rPr>
                <w:b/>
                <w:bCs/>
                <w:sz w:val="18"/>
                <w:szCs w:val="18"/>
              </w:rPr>
              <w:t>5,27</w:t>
            </w:r>
          </w:p>
        </w:tc>
      </w:tr>
      <w:tr w:rsidR="003549B1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1D6E7A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1D6E7A" w:rsidRDefault="003549B1" w:rsidP="003549B1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1D6E7A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61,91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3549B1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:rsidR="003549B1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8,12</w:t>
            </w:r>
          </w:p>
          <w:p w:rsidR="003549B1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16,16</w:t>
            </w:r>
          </w:p>
          <w:p w:rsidR="003549B1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12,88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10,88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9,1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4,77</w:t>
            </w:r>
          </w:p>
        </w:tc>
      </w:tr>
      <w:tr w:rsidR="003549B1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1D6E7A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1D6E7A" w:rsidRDefault="003549B1" w:rsidP="003549B1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1D6E7A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5,5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6,3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3549B1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1D6E7A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1D6E7A" w:rsidRDefault="003549B1" w:rsidP="003549B1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1D6E7A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5,5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6,3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3549B1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1D6E7A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1D6E7A" w:rsidRDefault="003549B1" w:rsidP="003549B1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1D6E7A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40,79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3549B1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9,42</w:t>
            </w:r>
          </w:p>
          <w:p w:rsidR="003549B1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14,76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6,94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6,2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3,4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3549B1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1D6E7A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54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1D6E7A" w:rsidRDefault="003549B1" w:rsidP="003549B1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1D6E7A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jc w:val="center"/>
              <w:rPr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28,89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14</w:t>
            </w:r>
            <w:r>
              <w:rPr>
                <w:b/>
                <w:bCs/>
                <w:sz w:val="18"/>
                <w:szCs w:val="18"/>
              </w:rPr>
              <w:t>,13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3,42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7,99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3,35</w:t>
            </w:r>
          </w:p>
        </w:tc>
      </w:tr>
      <w:tr w:rsidR="003549B1" w:rsidRPr="00EE71EF" w:rsidTr="00BA48D2">
        <w:trPr>
          <w:trHeight w:val="1256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1D6E7A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1D6E7A" w:rsidRDefault="003549B1" w:rsidP="003549B1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1D6E7A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jc w:val="center"/>
              <w:rPr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28,89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14</w:t>
            </w:r>
            <w:r>
              <w:rPr>
                <w:b/>
                <w:bCs/>
                <w:sz w:val="18"/>
                <w:szCs w:val="18"/>
              </w:rPr>
              <w:t>,13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3,42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7,99</w:t>
            </w: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3549B1" w:rsidRPr="00EC4572" w:rsidRDefault="003549B1" w:rsidP="003549B1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3,35</w:t>
            </w:r>
          </w:p>
        </w:tc>
      </w:tr>
      <w:tr w:rsidR="00CB306E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jc w:val="center"/>
              <w:rPr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51,36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10,6</w:t>
            </w:r>
          </w:p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16,38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9,32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b/>
                <w:bCs/>
                <w:sz w:val="18"/>
                <w:szCs w:val="18"/>
              </w:rPr>
              <w:t>9,79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b/>
                <w:bCs/>
                <w:sz w:val="18"/>
                <w:szCs w:val="18"/>
              </w:rPr>
              <w:t>5,27</w:t>
            </w:r>
          </w:p>
        </w:tc>
      </w:tr>
      <w:tr w:rsidR="00CB306E" w:rsidRPr="00EE71EF" w:rsidTr="00693A26">
        <w:trPr>
          <w:trHeight w:val="1571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61,91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8,12</w:t>
            </w:r>
          </w:p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16,16</w:t>
            </w:r>
          </w:p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12,88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10,88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9,1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4,77</w:t>
            </w:r>
          </w:p>
        </w:tc>
      </w:tr>
      <w:tr w:rsidR="00CB306E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CB306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5,5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6,3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CB306E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CB306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30,38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15,31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5,5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6,3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3,27</w:t>
            </w:r>
          </w:p>
        </w:tc>
      </w:tr>
      <w:tr w:rsidR="00CB306E" w:rsidRPr="00EE71EF" w:rsidTr="00BA48D2">
        <w:trPr>
          <w:trHeight w:val="1014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40,79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9,42</w:t>
            </w:r>
          </w:p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14,76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6,94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6,2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3,4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CB306E" w:rsidRPr="00EE71EF" w:rsidTr="00BA48D2">
        <w:trPr>
          <w:trHeight w:val="1013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CB306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jc w:val="center"/>
              <w:rPr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28,89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14</w:t>
            </w:r>
            <w:r>
              <w:rPr>
                <w:b/>
                <w:bCs/>
                <w:sz w:val="18"/>
                <w:szCs w:val="18"/>
              </w:rPr>
              <w:t>,13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3,42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7,99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3,35</w:t>
            </w:r>
          </w:p>
        </w:tc>
      </w:tr>
      <w:tr w:rsidR="00CB306E" w:rsidRPr="00EE71EF" w:rsidTr="00693A26">
        <w:trPr>
          <w:trHeight w:val="1049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jc w:val="center"/>
              <w:rPr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28,89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14</w:t>
            </w:r>
            <w:r>
              <w:rPr>
                <w:b/>
                <w:bCs/>
                <w:sz w:val="18"/>
                <w:szCs w:val="18"/>
              </w:rPr>
              <w:t>,13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3,42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7,99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3,35</w:t>
            </w:r>
          </w:p>
        </w:tc>
      </w:tr>
      <w:tr w:rsidR="00CB306E" w:rsidRPr="00EE71EF" w:rsidTr="00C964D8">
        <w:trPr>
          <w:trHeight w:val="1258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jc w:val="center"/>
              <w:rPr>
                <w:sz w:val="18"/>
                <w:szCs w:val="18"/>
              </w:rPr>
            </w:pPr>
            <w:r w:rsidRPr="001D6E7A">
              <w:rPr>
                <w:b/>
                <w:bCs/>
                <w:sz w:val="18"/>
                <w:szCs w:val="18"/>
              </w:rPr>
              <w:t>Жилое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1D6E7A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jc w:val="center"/>
              <w:rPr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51,36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1</w:t>
            </w:r>
          </w:p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10,6</w:t>
            </w:r>
          </w:p>
          <w:p w:rsidR="00CB306E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16,38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Коридор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Кухня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r w:rsidRPr="00EC4572">
              <w:rPr>
                <w:b/>
                <w:bCs/>
                <w:sz w:val="18"/>
                <w:szCs w:val="18"/>
              </w:rPr>
              <w:t>Сан</w:t>
            </w:r>
            <w:proofErr w:type="gramStart"/>
            <w:r w:rsidRPr="00EC4572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EC4572">
              <w:rPr>
                <w:b/>
                <w:bCs/>
                <w:sz w:val="18"/>
                <w:szCs w:val="18"/>
              </w:rPr>
              <w:t>зел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9,32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b/>
                <w:bCs/>
                <w:sz w:val="18"/>
                <w:szCs w:val="18"/>
              </w:rPr>
              <w:t>9,79</w:t>
            </w: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</w:p>
          <w:p w:rsidR="00CB306E" w:rsidRPr="00EC4572" w:rsidRDefault="00CB306E" w:rsidP="00194205">
            <w:pPr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b/>
                <w:bCs/>
                <w:sz w:val="18"/>
                <w:szCs w:val="18"/>
              </w:rPr>
              <w:t>5,27</w:t>
            </w: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EC4572">
              <w:rPr>
                <w:b/>
                <w:bCs/>
                <w:sz w:val="28"/>
                <w:szCs w:val="28"/>
              </w:rPr>
              <w:t>15.3. Об основных характеристиках нежилых помещений</w:t>
            </w:r>
          </w:p>
        </w:tc>
      </w:tr>
      <w:tr w:rsidR="00687504" w:rsidRPr="00C964D8" w:rsidTr="007D593D"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C964D8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964D8">
              <w:rPr>
                <w:b/>
                <w:bCs/>
                <w:sz w:val="20"/>
                <w:szCs w:val="20"/>
              </w:rPr>
              <w:t>Условный номер &lt;59&gt;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C964D8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964D8">
              <w:rPr>
                <w:b/>
                <w:bCs/>
                <w:sz w:val="20"/>
                <w:szCs w:val="20"/>
              </w:rPr>
              <w:t>Назначение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C4572">
              <w:rPr>
                <w:b/>
                <w:bCs/>
                <w:sz w:val="20"/>
                <w:szCs w:val="20"/>
              </w:rPr>
              <w:t>Этаж расположения</w:t>
            </w:r>
          </w:p>
        </w:tc>
        <w:tc>
          <w:tcPr>
            <w:tcW w:w="10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C4572">
              <w:rPr>
                <w:b/>
                <w:bCs/>
                <w:sz w:val="20"/>
                <w:szCs w:val="20"/>
              </w:rPr>
              <w:t>Номер подъезда</w:t>
            </w:r>
          </w:p>
        </w:tc>
        <w:tc>
          <w:tcPr>
            <w:tcW w:w="23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C4572">
              <w:rPr>
                <w:b/>
                <w:bCs/>
                <w:sz w:val="20"/>
                <w:szCs w:val="20"/>
              </w:rPr>
              <w:t>Площадь, м</w:t>
            </w:r>
            <w:proofErr w:type="gramStart"/>
            <w:r w:rsidRPr="00EC4572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C4572">
              <w:rPr>
                <w:b/>
                <w:bCs/>
                <w:sz w:val="20"/>
                <w:szCs w:val="20"/>
              </w:rPr>
              <w:t>Площадь частей нежилого помещения</w:t>
            </w:r>
          </w:p>
        </w:tc>
      </w:tr>
      <w:tr w:rsidR="00687504" w:rsidRPr="00EE71EF" w:rsidTr="007D593D">
        <w:trPr>
          <w:trHeight w:val="371"/>
        </w:trPr>
        <w:tc>
          <w:tcPr>
            <w:tcW w:w="12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C964D8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C964D8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Наименование помещения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4572">
              <w:rPr>
                <w:b/>
                <w:bCs/>
                <w:sz w:val="18"/>
                <w:szCs w:val="18"/>
              </w:rPr>
              <w:t>Площадь, м</w:t>
            </w:r>
            <w:proofErr w:type="gramStart"/>
            <w:r w:rsidRPr="00EC4572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687504" w:rsidRPr="00EE71EF" w:rsidTr="007D593D"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C964D8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964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C964D8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964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C457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C457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C457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C457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C4572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EC4572">
              <w:rPr>
                <w:b/>
                <w:bCs/>
                <w:sz w:val="28"/>
                <w:szCs w:val="28"/>
              </w:rPr>
              <w:t xml:space="preserve">Раздел 16. </w:t>
            </w:r>
            <w:proofErr w:type="gramStart"/>
            <w:r w:rsidRPr="00EC4572">
              <w:rPr>
                <w:b/>
                <w:bCs/>
                <w:sz w:val="28"/>
                <w:szCs w:val="28"/>
              </w:rPr>
              <w:t xml:space="preserve">О составе общего имущества в строящемся (создаваемом) в рамках проекта строительства многоквартирном доме (перечень 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 общего имущества многоквартирного дома в соответствии с </w:t>
            </w:r>
            <w:r w:rsidRPr="00EC4572">
              <w:rPr>
                <w:b/>
                <w:bCs/>
                <w:sz w:val="28"/>
                <w:szCs w:val="28"/>
              </w:rPr>
              <w:lastRenderedPageBreak/>
              <w:t>жилищным законодательством Российской Федерации) &lt;60&gt;</w:t>
            </w:r>
            <w:proofErr w:type="gramEnd"/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EC4572">
              <w:rPr>
                <w:b/>
                <w:bCs/>
                <w:sz w:val="28"/>
                <w:szCs w:val="28"/>
              </w:rPr>
              <w:lastRenderedPageBreak/>
              <w:t>16.1. Перечень помещений общего пользования с указанием их назначения и площади</w:t>
            </w:r>
          </w:p>
        </w:tc>
      </w:tr>
      <w:tr w:rsidR="00687504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N п\</w:t>
            </w:r>
            <w:proofErr w:type="gramStart"/>
            <w:r w:rsidRPr="00D557A7">
              <w:rPr>
                <w:b/>
                <w:bCs/>
              </w:rPr>
              <w:t>п</w:t>
            </w:r>
            <w:proofErr w:type="gramEnd"/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Вид помещения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Описание места расположения помещения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Назначение помещения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Площадь, м</w:t>
            </w:r>
            <w:proofErr w:type="gramStart"/>
            <w:r w:rsidRPr="00EC4572">
              <w:rPr>
                <w:b/>
                <w:bCs/>
                <w:vertAlign w:val="superscript"/>
              </w:rPr>
              <w:t>2</w:t>
            </w:r>
            <w:proofErr w:type="gramEnd"/>
          </w:p>
        </w:tc>
      </w:tr>
      <w:tr w:rsidR="00687504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2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3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4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5</w:t>
            </w:r>
          </w:p>
        </w:tc>
      </w:tr>
      <w:tr w:rsidR="00687504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подвал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110A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Техническое подполье, н</w:t>
            </w:r>
            <w:r w:rsidR="00687504" w:rsidRPr="00EC4572">
              <w:rPr>
                <w:b/>
                <w:bCs/>
              </w:rPr>
              <w:t>а отметке: -2,25 м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техническое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1044,6</w:t>
            </w:r>
          </w:p>
        </w:tc>
      </w:tr>
      <w:tr w:rsidR="00687504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110A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1.1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Пом. уборочного инвентаря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110A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 xml:space="preserve">Техническое подполье, на отметке: -2,25 м., </w:t>
            </w:r>
            <w:r w:rsidR="00687504" w:rsidRPr="00EC4572">
              <w:rPr>
                <w:b/>
                <w:bCs/>
              </w:rPr>
              <w:t>(в осях2-5/</w:t>
            </w:r>
            <w:proofErr w:type="gramStart"/>
            <w:r w:rsidR="00687504" w:rsidRPr="00EC4572">
              <w:rPr>
                <w:b/>
                <w:bCs/>
              </w:rPr>
              <w:t>Е-Ж</w:t>
            </w:r>
            <w:proofErr w:type="gramEnd"/>
            <w:r w:rsidR="00687504" w:rsidRPr="00EC4572">
              <w:rPr>
                <w:b/>
                <w:bCs/>
              </w:rPr>
              <w:t>)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техническое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6</w:t>
            </w:r>
          </w:p>
        </w:tc>
      </w:tr>
      <w:tr w:rsidR="00687504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110A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1.2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Пом. водомерного узла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110A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Техническое подполье, на отметке: -2,25 м.,</w:t>
            </w:r>
            <w:r w:rsidR="00687504" w:rsidRPr="00EC4572">
              <w:rPr>
                <w:b/>
                <w:bCs/>
              </w:rPr>
              <w:t xml:space="preserve"> (в осях1-3/</w:t>
            </w:r>
            <w:proofErr w:type="gramStart"/>
            <w:r w:rsidR="00687504" w:rsidRPr="00EC4572">
              <w:rPr>
                <w:b/>
                <w:bCs/>
              </w:rPr>
              <w:t>А-Б</w:t>
            </w:r>
            <w:proofErr w:type="gramEnd"/>
            <w:r w:rsidR="00687504" w:rsidRPr="00EC4572">
              <w:rPr>
                <w:b/>
                <w:bCs/>
              </w:rPr>
              <w:t>)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техническое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7,5</w:t>
            </w:r>
          </w:p>
        </w:tc>
      </w:tr>
      <w:tr w:rsidR="00687504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чердак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110A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Технический этаж, н</w:t>
            </w:r>
            <w:r w:rsidR="00687504" w:rsidRPr="00EC4572">
              <w:rPr>
                <w:b/>
                <w:bCs/>
              </w:rPr>
              <w:t>а отметке: +8.73 м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техническое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1071,83</w:t>
            </w:r>
          </w:p>
        </w:tc>
      </w:tr>
      <w:tr w:rsidR="00687504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422815" w:rsidRDefault="00E51F7B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22815">
              <w:rPr>
                <w:b/>
                <w:bCs/>
              </w:rPr>
              <w:t>тамбур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E51F7B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 xml:space="preserve">1-я секция, 1-й этаж, </w:t>
            </w:r>
            <w:r w:rsidRPr="00EC4572">
              <w:rPr>
                <w:b/>
                <w:bCs/>
                <w:sz w:val="20"/>
                <w:szCs w:val="20"/>
              </w:rPr>
              <w:t>(отм.-0,070</w:t>
            </w:r>
            <w:r w:rsidR="005F6075" w:rsidRPr="00EC4572">
              <w:rPr>
                <w:b/>
                <w:bCs/>
                <w:sz w:val="20"/>
                <w:szCs w:val="20"/>
              </w:rPr>
              <w:t>, оси 6-7/г-д</w:t>
            </w:r>
            <w:r w:rsidRPr="00EC457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C4572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6,91</w:t>
            </w:r>
          </w:p>
        </w:tc>
      </w:tr>
      <w:tr w:rsidR="00E51F7B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422815" w:rsidRDefault="00D90CCC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22815">
              <w:rPr>
                <w:b/>
                <w:bCs/>
              </w:rPr>
              <w:t>Лестничная клетка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EC4572" w:rsidRDefault="00D557A7" w:rsidP="005F607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C4572">
              <w:rPr>
                <w:b/>
                <w:bCs/>
              </w:rPr>
              <w:t xml:space="preserve">                    </w:t>
            </w:r>
            <w:r w:rsidR="005F6075" w:rsidRPr="00EC4572">
              <w:rPr>
                <w:b/>
                <w:bCs/>
              </w:rPr>
              <w:t xml:space="preserve">1-я секция, 1-й </w:t>
            </w:r>
            <w:r w:rsidRPr="00EC4572">
              <w:rPr>
                <w:b/>
                <w:bCs/>
              </w:rPr>
              <w:t>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EC4572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EC4572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20.05</w:t>
            </w:r>
          </w:p>
        </w:tc>
      </w:tr>
      <w:tr w:rsidR="00E51F7B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422815" w:rsidRDefault="00D90CCC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22815">
              <w:rPr>
                <w:b/>
                <w:bCs/>
              </w:rPr>
              <w:t>коридор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EC4572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1-я секция, 1-й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EC4572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EC4572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26,03</w:t>
            </w:r>
          </w:p>
        </w:tc>
      </w:tr>
      <w:tr w:rsidR="00E51F7B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29154F" w:rsidRDefault="00D90CCC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9154F">
              <w:rPr>
                <w:b/>
                <w:bCs/>
              </w:rPr>
              <w:t>Лестничная клетка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EC4572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1-я секция, 2-й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EC4572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EC4572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22,97</w:t>
            </w:r>
          </w:p>
        </w:tc>
      </w:tr>
      <w:tr w:rsidR="00E51F7B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29154F" w:rsidRDefault="00D90CCC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9154F">
              <w:rPr>
                <w:b/>
                <w:bCs/>
              </w:rPr>
              <w:t>коридор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EC4572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1-я секция, 2-й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EC4572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EC4572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26,03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8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29154F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9154F">
              <w:rPr>
                <w:b/>
                <w:bCs/>
              </w:rPr>
              <w:t>Лестничная клетка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1-я секция, 3-й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22,97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lastRenderedPageBreak/>
              <w:t>9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29154F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9154F">
              <w:rPr>
                <w:b/>
                <w:bCs/>
              </w:rPr>
              <w:t>коридор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1-я секция, 3-й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26,03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тамбур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2-я секция, 1-й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7,56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Лестничная клетка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2-я секция, 1-й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20,05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коридор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2-я секция, 1-й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5,1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Лестничная клетка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2-я секция, 2-й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22,98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14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коридор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2-я секция, 2-й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5,1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Лестничная клетка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2-я секция, 3-й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22,98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16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коридор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2-я секция, 3-й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29154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5,1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17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228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тамбур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4228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3-я секция, 1-й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4228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7,56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18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228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Лестничная клетка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4228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3-я секция, 1-й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20,05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19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228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коридор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4228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3-я секция, 1-й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5,1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228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Лестничная клетка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4228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3-я секция, 2-й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22,98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21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228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коридор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4228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3-я секция, 2-й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5,1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22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228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Лестничная клетка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4228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3-я секция, 3-й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22,98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23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228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коридор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42281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3-я секция, 3-й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5,1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lastRenderedPageBreak/>
              <w:t>24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тамбур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4-я секция, 1-й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6,95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25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Лестничная клетка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4-я секция, 1-й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5F6075">
            <w:r w:rsidRPr="00EC4572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EC4572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72">
              <w:rPr>
                <w:b/>
                <w:bCs/>
              </w:rPr>
              <w:t>20,05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26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коридор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4-я секция, 1-й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5F6075">
            <w:r w:rsidRPr="00D557A7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11,81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27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Лестничная клетка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4-я секция, 2-й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5F6075">
            <w:r w:rsidRPr="00D557A7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22,98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28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коридор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4-я секция, 2-й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5F6075">
            <w:r w:rsidRPr="00D557A7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11,81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29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Лестничная клетка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4-я секция, 3-й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5F6075">
            <w:r w:rsidRPr="00D557A7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22,98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30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коридор</w:t>
            </w: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465B7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4-я секция, 3-й этаж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5F6075">
            <w:r w:rsidRPr="00D557A7">
              <w:rPr>
                <w:b/>
                <w:bCs/>
              </w:rPr>
              <w:t>Общего пользования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11,81</w:t>
            </w:r>
          </w:p>
        </w:tc>
      </w:tr>
      <w:tr w:rsidR="005F6075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5F6075">
            <w:pPr>
              <w:rPr>
                <w:b/>
                <w:bCs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5" w:rsidRPr="00D557A7" w:rsidRDefault="005F6075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D557A7">
              <w:rPr>
                <w:b/>
                <w:bCs/>
                <w:sz w:val="28"/>
                <w:szCs w:val="28"/>
              </w:rPr>
              <w:t>16.2. Перечень и характеристики технологического и инженерного оборудования, предназначенного для обслуживания более чем одного помещения в данном доме</w:t>
            </w:r>
          </w:p>
        </w:tc>
      </w:tr>
      <w:tr w:rsidR="00687504" w:rsidRPr="00EE71EF" w:rsidTr="00AB37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N п\</w:t>
            </w:r>
            <w:proofErr w:type="gramStart"/>
            <w:r w:rsidRPr="00D557A7">
              <w:rPr>
                <w:b/>
                <w:bCs/>
              </w:rPr>
              <w:t>п</w:t>
            </w:r>
            <w:proofErr w:type="gramEnd"/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Описание места расположения</w:t>
            </w:r>
          </w:p>
        </w:tc>
        <w:tc>
          <w:tcPr>
            <w:tcW w:w="3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1F7B">
              <w:rPr>
                <w:b/>
                <w:bCs/>
              </w:rPr>
              <w:t>Вид оборудования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1F7B">
              <w:rPr>
                <w:b/>
                <w:bCs/>
              </w:rPr>
              <w:t>Характеристики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1F7B">
              <w:rPr>
                <w:b/>
                <w:bCs/>
              </w:rPr>
              <w:t>Назначение</w:t>
            </w:r>
          </w:p>
        </w:tc>
      </w:tr>
      <w:tr w:rsidR="00687504" w:rsidRPr="00EE71EF" w:rsidTr="00AB37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2</w:t>
            </w:r>
          </w:p>
        </w:tc>
        <w:tc>
          <w:tcPr>
            <w:tcW w:w="3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1F7B">
              <w:rPr>
                <w:b/>
                <w:bCs/>
              </w:rPr>
              <w:t>3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1F7B">
              <w:rPr>
                <w:b/>
                <w:bCs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51F7B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687504" w:rsidRPr="00EE71EF" w:rsidTr="00AB37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E51F7B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1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AB37E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D557A7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D557A7">
              <w:rPr>
                <w:b/>
                <w:bCs/>
                <w:sz w:val="22"/>
                <w:szCs w:val="22"/>
              </w:rPr>
              <w:t>Электрощитовая</w:t>
            </w:r>
            <w:proofErr w:type="spellEnd"/>
            <w:r w:rsidRPr="00D557A7">
              <w:rPr>
                <w:b/>
                <w:bCs/>
                <w:sz w:val="22"/>
                <w:szCs w:val="22"/>
              </w:rPr>
              <w:t>)</w:t>
            </w:r>
            <w:r w:rsidR="00AB37E3" w:rsidRPr="00D557A7">
              <w:rPr>
                <w:b/>
                <w:bCs/>
                <w:sz w:val="22"/>
                <w:szCs w:val="22"/>
              </w:rPr>
              <w:t xml:space="preserve"> </w:t>
            </w:r>
            <w:r w:rsidRPr="00D557A7">
              <w:rPr>
                <w:b/>
                <w:bCs/>
                <w:sz w:val="22"/>
                <w:szCs w:val="22"/>
              </w:rPr>
              <w:t>- Вводно-распределительное</w:t>
            </w:r>
            <w:r w:rsidR="00BD76AF" w:rsidRPr="00D557A7">
              <w:rPr>
                <w:b/>
                <w:bCs/>
                <w:sz w:val="22"/>
                <w:szCs w:val="22"/>
              </w:rPr>
              <w:t xml:space="preserve"> устройство (В тамбуре 1-й </w:t>
            </w:r>
            <w:proofErr w:type="spellStart"/>
            <w:r w:rsidR="00BD76AF" w:rsidRPr="00D557A7">
              <w:rPr>
                <w:b/>
                <w:bCs/>
                <w:sz w:val="22"/>
                <w:szCs w:val="22"/>
              </w:rPr>
              <w:t>эт</w:t>
            </w:r>
            <w:proofErr w:type="spellEnd"/>
            <w:r w:rsidR="00BD76AF" w:rsidRPr="00D557A7">
              <w:rPr>
                <w:b/>
                <w:bCs/>
                <w:sz w:val="22"/>
                <w:szCs w:val="22"/>
              </w:rPr>
              <w:t>.,</w:t>
            </w:r>
            <w:r w:rsidRPr="00D557A7">
              <w:rPr>
                <w:b/>
                <w:bCs/>
                <w:sz w:val="22"/>
                <w:szCs w:val="22"/>
              </w:rPr>
              <w:t xml:space="preserve"> 2-й секции в осях: </w:t>
            </w:r>
            <w:r w:rsidR="00BD76AF" w:rsidRPr="00D557A7">
              <w:rPr>
                <w:b/>
                <w:bCs/>
                <w:sz w:val="22"/>
                <w:szCs w:val="22"/>
              </w:rPr>
              <w:t>4-6</w:t>
            </w:r>
            <w:proofErr w:type="gramStart"/>
            <w:r w:rsidR="00BD76AF" w:rsidRPr="00D557A7">
              <w:rPr>
                <w:b/>
                <w:bCs/>
                <w:sz w:val="22"/>
                <w:szCs w:val="22"/>
              </w:rPr>
              <w:t>/</w:t>
            </w:r>
            <w:r w:rsidRPr="00D557A7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Pr="00D557A7">
              <w:rPr>
                <w:b/>
                <w:bCs/>
                <w:sz w:val="22"/>
                <w:szCs w:val="22"/>
              </w:rPr>
              <w:t xml:space="preserve">, на </w:t>
            </w:r>
            <w:proofErr w:type="spellStart"/>
            <w:r w:rsidRPr="00D557A7">
              <w:rPr>
                <w:b/>
                <w:bCs/>
                <w:sz w:val="22"/>
                <w:szCs w:val="22"/>
              </w:rPr>
              <w:t>отм</w:t>
            </w:r>
            <w:proofErr w:type="spellEnd"/>
            <w:r w:rsidRPr="00D557A7">
              <w:rPr>
                <w:b/>
                <w:bCs/>
                <w:sz w:val="22"/>
                <w:szCs w:val="22"/>
              </w:rPr>
              <w:t>.: -1.01)</w:t>
            </w:r>
          </w:p>
        </w:tc>
        <w:tc>
          <w:tcPr>
            <w:tcW w:w="3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110A15" w:rsidP="00E51F7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proofErr w:type="gramStart"/>
            <w:r w:rsidRPr="00E51F7B">
              <w:rPr>
                <w:b/>
                <w:bCs/>
                <w:sz w:val="22"/>
                <w:szCs w:val="22"/>
              </w:rPr>
              <w:t>Электро-техническое</w:t>
            </w:r>
            <w:proofErr w:type="gramEnd"/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 xml:space="preserve"> Напряжение сети 380/220</w:t>
            </w:r>
            <w:proofErr w:type="gramStart"/>
            <w:r w:rsidRPr="00E51F7B">
              <w:rPr>
                <w:b/>
                <w:bCs/>
                <w:sz w:val="22"/>
                <w:szCs w:val="22"/>
              </w:rPr>
              <w:t xml:space="preserve"> В</w:t>
            </w:r>
            <w:proofErr w:type="gramEnd"/>
          </w:p>
          <w:p w:rsidR="00687504" w:rsidRPr="00E51F7B" w:rsidRDefault="00687504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Расчётная мощность 80 кВт</w:t>
            </w:r>
          </w:p>
          <w:p w:rsidR="00687504" w:rsidRPr="00E51F7B" w:rsidRDefault="00AB37E3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 xml:space="preserve">Счётчик - </w:t>
            </w:r>
            <w:r w:rsidR="00687504" w:rsidRPr="00E51F7B">
              <w:rPr>
                <w:b/>
                <w:bCs/>
                <w:sz w:val="22"/>
                <w:szCs w:val="22"/>
              </w:rPr>
              <w:t>ВРУ3СМ-28-63-А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E3" w:rsidRPr="00E51F7B" w:rsidRDefault="00AB37E3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Техническое.</w:t>
            </w:r>
          </w:p>
          <w:p w:rsidR="00687504" w:rsidRPr="00E51F7B" w:rsidRDefault="00110A15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Электроснабжение</w:t>
            </w:r>
            <w:r w:rsidR="00AB37E3" w:rsidRPr="00E51F7B">
              <w:rPr>
                <w:b/>
                <w:bCs/>
                <w:sz w:val="22"/>
                <w:szCs w:val="22"/>
              </w:rPr>
              <w:t xml:space="preserve"> и  </w:t>
            </w:r>
            <w:r w:rsidR="00B91B6C">
              <w:rPr>
                <w:b/>
                <w:bCs/>
                <w:sz w:val="22"/>
                <w:szCs w:val="22"/>
              </w:rPr>
              <w:t>У</w:t>
            </w:r>
            <w:r w:rsidRPr="00E51F7B">
              <w:rPr>
                <w:b/>
                <w:bCs/>
                <w:sz w:val="22"/>
                <w:szCs w:val="22"/>
              </w:rPr>
              <w:t xml:space="preserve">чёт </w:t>
            </w:r>
            <w:r w:rsidR="00687504" w:rsidRPr="00E51F7B">
              <w:rPr>
                <w:b/>
                <w:bCs/>
                <w:sz w:val="22"/>
                <w:szCs w:val="22"/>
              </w:rPr>
              <w:t>электроэнергии.</w:t>
            </w:r>
          </w:p>
        </w:tc>
      </w:tr>
      <w:tr w:rsidR="00BD76AF" w:rsidRPr="00EE71EF" w:rsidTr="00AB37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AF" w:rsidRPr="00D557A7" w:rsidRDefault="00E51F7B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2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AF" w:rsidRPr="00D557A7" w:rsidRDefault="00BD76AF" w:rsidP="00AB37E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D557A7">
              <w:rPr>
                <w:b/>
                <w:bCs/>
                <w:sz w:val="22"/>
                <w:szCs w:val="22"/>
              </w:rPr>
              <w:t>Подвал. (</w:t>
            </w:r>
            <w:proofErr w:type="spellStart"/>
            <w:r w:rsidRPr="00D557A7">
              <w:rPr>
                <w:b/>
                <w:bCs/>
                <w:sz w:val="22"/>
                <w:szCs w:val="22"/>
              </w:rPr>
              <w:t>Электрокабели</w:t>
            </w:r>
            <w:proofErr w:type="spellEnd"/>
            <w:r w:rsidRPr="00D557A7">
              <w:rPr>
                <w:b/>
                <w:bCs/>
                <w:sz w:val="22"/>
                <w:szCs w:val="22"/>
              </w:rPr>
              <w:t xml:space="preserve"> и оборудование), Поэтажные эл. щиты на лестничных площадках каждого этажа.</w:t>
            </w:r>
          </w:p>
        </w:tc>
        <w:tc>
          <w:tcPr>
            <w:tcW w:w="3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AF" w:rsidRPr="00E51F7B" w:rsidRDefault="00BD76AF" w:rsidP="00BD76A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proofErr w:type="gramStart"/>
            <w:r w:rsidRPr="00E51F7B">
              <w:rPr>
                <w:b/>
                <w:bCs/>
                <w:sz w:val="22"/>
                <w:szCs w:val="22"/>
              </w:rPr>
              <w:t>Электро-техническое</w:t>
            </w:r>
            <w:proofErr w:type="gramEnd"/>
            <w:r w:rsidRPr="00E51F7B">
              <w:rPr>
                <w:b/>
                <w:bCs/>
                <w:sz w:val="22"/>
                <w:szCs w:val="22"/>
              </w:rPr>
              <w:t>.</w:t>
            </w:r>
          </w:p>
          <w:p w:rsidR="00BD76AF" w:rsidRPr="00E51F7B" w:rsidRDefault="00BD76AF" w:rsidP="00BD76A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Внутридомовые сети электроснабжения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AF" w:rsidRPr="00E51F7B" w:rsidRDefault="00BD76AF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Провода и кабель, материа</w:t>
            </w:r>
            <w:proofErr w:type="gramStart"/>
            <w:r w:rsidRPr="00E51F7B">
              <w:rPr>
                <w:b/>
                <w:bCs/>
                <w:sz w:val="22"/>
                <w:szCs w:val="22"/>
              </w:rPr>
              <w:t>л-</w:t>
            </w:r>
            <w:proofErr w:type="gramEnd"/>
            <w:r w:rsidRPr="00E51F7B">
              <w:rPr>
                <w:b/>
                <w:bCs/>
                <w:sz w:val="22"/>
                <w:szCs w:val="22"/>
              </w:rPr>
              <w:t xml:space="preserve"> медь.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AF" w:rsidRPr="00E51F7B" w:rsidRDefault="00BD76AF" w:rsidP="00BD76A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Техническое.</w:t>
            </w:r>
          </w:p>
          <w:p w:rsidR="00BD76AF" w:rsidRPr="00E51F7B" w:rsidRDefault="00BD76AF" w:rsidP="00BD76A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Электроснабжение</w:t>
            </w:r>
          </w:p>
        </w:tc>
      </w:tr>
      <w:tr w:rsidR="00E51F7B" w:rsidRPr="00EE71EF" w:rsidTr="00AB37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D557A7" w:rsidRDefault="00E51F7B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lastRenderedPageBreak/>
              <w:t>3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D557A7" w:rsidRDefault="00E51F7B" w:rsidP="00AB37E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D557A7">
              <w:rPr>
                <w:b/>
                <w:bCs/>
                <w:sz w:val="22"/>
                <w:szCs w:val="22"/>
              </w:rPr>
              <w:t>Помещение водомерного узла</w:t>
            </w:r>
          </w:p>
        </w:tc>
        <w:tc>
          <w:tcPr>
            <w:tcW w:w="3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E51F7B" w:rsidRDefault="00E51F7B" w:rsidP="00BD76A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Санитарно- техническое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E51F7B" w:rsidRDefault="00E51F7B" w:rsidP="00E51F7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Напор на вводе 25 м,</w:t>
            </w:r>
          </w:p>
          <w:p w:rsidR="00E51F7B" w:rsidRPr="00E51F7B" w:rsidRDefault="00E51F7B" w:rsidP="00E51F7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Расчётный расход 30.5 м3/</w:t>
            </w:r>
            <w:proofErr w:type="spellStart"/>
            <w:r w:rsidRPr="00E51F7B">
              <w:rPr>
                <w:b/>
                <w:bCs/>
                <w:sz w:val="22"/>
                <w:szCs w:val="22"/>
              </w:rPr>
              <w:t>сут</w:t>
            </w:r>
            <w:proofErr w:type="spellEnd"/>
            <w:r w:rsidR="00B91B6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B" w:rsidRPr="00E51F7B" w:rsidRDefault="00E51F7B" w:rsidP="00E51F7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Техническое.</w:t>
            </w:r>
          </w:p>
          <w:p w:rsidR="00E51F7B" w:rsidRPr="00E51F7B" w:rsidRDefault="00E51F7B" w:rsidP="00E51F7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 xml:space="preserve"> Подача воды и учёт расхода воды.</w:t>
            </w:r>
          </w:p>
        </w:tc>
      </w:tr>
      <w:tr w:rsidR="00687504" w:rsidRPr="00EE71EF" w:rsidTr="00AB37E3">
        <w:trPr>
          <w:trHeight w:val="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E51F7B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4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034C3A" w:rsidP="00E51F7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557A7">
              <w:rPr>
                <w:b/>
                <w:bCs/>
                <w:sz w:val="22"/>
                <w:szCs w:val="22"/>
              </w:rPr>
              <w:t>Техническое подполье</w:t>
            </w:r>
            <w:r w:rsidR="00E51F7B" w:rsidRPr="00D557A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110A15" w:rsidP="00BC6A7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Санитарно-</w:t>
            </w:r>
            <w:r w:rsidR="00687504" w:rsidRPr="00E51F7B">
              <w:rPr>
                <w:b/>
                <w:bCs/>
                <w:sz w:val="22"/>
                <w:szCs w:val="22"/>
              </w:rPr>
              <w:t>техническое</w:t>
            </w:r>
            <w:r w:rsidR="00034C3A" w:rsidRPr="00E51F7B">
              <w:rPr>
                <w:b/>
                <w:bCs/>
                <w:sz w:val="22"/>
                <w:szCs w:val="22"/>
              </w:rPr>
              <w:t>. Система водопровода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Трубы -</w:t>
            </w:r>
            <w:r w:rsidR="00034C3A" w:rsidRPr="00E51F7B">
              <w:rPr>
                <w:b/>
                <w:bCs/>
                <w:sz w:val="22"/>
                <w:szCs w:val="22"/>
              </w:rPr>
              <w:t xml:space="preserve"> материал</w:t>
            </w:r>
            <w:r w:rsidRPr="00E51F7B">
              <w:rPr>
                <w:b/>
                <w:bCs/>
                <w:sz w:val="22"/>
                <w:szCs w:val="22"/>
              </w:rPr>
              <w:t xml:space="preserve"> полипропилен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E3" w:rsidRPr="00E51F7B" w:rsidRDefault="00AB37E3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Техническое.</w:t>
            </w:r>
          </w:p>
          <w:p w:rsidR="00687504" w:rsidRPr="00E51F7B" w:rsidRDefault="00687504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 xml:space="preserve">Водоснабжение  </w:t>
            </w:r>
          </w:p>
        </w:tc>
      </w:tr>
      <w:tr w:rsidR="00687504" w:rsidRPr="00EE71EF" w:rsidTr="00AB37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BC6A77" w:rsidP="00E51F7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557A7">
              <w:rPr>
                <w:b/>
                <w:bCs/>
                <w:sz w:val="22"/>
                <w:szCs w:val="22"/>
              </w:rPr>
              <w:t>Техническое подполье</w:t>
            </w:r>
            <w:r w:rsidR="00E51F7B" w:rsidRPr="00D557A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110A15" w:rsidP="00BC6A7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Санитарно-</w:t>
            </w:r>
            <w:r w:rsidR="00687504" w:rsidRPr="00E51F7B">
              <w:rPr>
                <w:b/>
                <w:bCs/>
                <w:sz w:val="22"/>
                <w:szCs w:val="22"/>
              </w:rPr>
              <w:t>техническое</w:t>
            </w:r>
            <w:r w:rsidR="00034C3A" w:rsidRPr="00E51F7B">
              <w:rPr>
                <w:b/>
                <w:bCs/>
                <w:sz w:val="22"/>
                <w:szCs w:val="22"/>
              </w:rPr>
              <w:t>. Система бытовой канализации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 xml:space="preserve">Трубы </w:t>
            </w:r>
            <w:r w:rsidR="00034C3A" w:rsidRPr="00E51F7B">
              <w:rPr>
                <w:b/>
                <w:bCs/>
                <w:sz w:val="22"/>
                <w:szCs w:val="22"/>
              </w:rPr>
              <w:t xml:space="preserve">– материал </w:t>
            </w:r>
            <w:r w:rsidRPr="00E51F7B">
              <w:rPr>
                <w:b/>
                <w:bCs/>
                <w:sz w:val="22"/>
                <w:szCs w:val="22"/>
              </w:rPr>
              <w:t>полиэтилен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E3" w:rsidRPr="00E51F7B" w:rsidRDefault="00687504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 xml:space="preserve"> </w:t>
            </w:r>
            <w:r w:rsidR="00AB37E3" w:rsidRPr="00E51F7B">
              <w:rPr>
                <w:b/>
                <w:bCs/>
                <w:sz w:val="22"/>
                <w:szCs w:val="22"/>
              </w:rPr>
              <w:t>Техническое.</w:t>
            </w:r>
          </w:p>
          <w:p w:rsidR="00687504" w:rsidRPr="00E51F7B" w:rsidRDefault="00687504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 xml:space="preserve"> Водоотведение</w:t>
            </w:r>
          </w:p>
        </w:tc>
      </w:tr>
      <w:tr w:rsidR="00687504" w:rsidRPr="00EE71EF" w:rsidTr="00AB37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E51F7B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6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BC6A77" w:rsidP="00BC6A7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557A7">
              <w:rPr>
                <w:b/>
                <w:bCs/>
                <w:sz w:val="22"/>
                <w:szCs w:val="22"/>
              </w:rPr>
              <w:t>Кровля,  лестн</w:t>
            </w:r>
            <w:r w:rsidR="00575A79">
              <w:rPr>
                <w:b/>
                <w:bCs/>
                <w:sz w:val="22"/>
                <w:szCs w:val="22"/>
              </w:rPr>
              <w:t xml:space="preserve">ичные </w:t>
            </w:r>
            <w:r w:rsidRPr="00D557A7">
              <w:rPr>
                <w:b/>
                <w:bCs/>
                <w:sz w:val="22"/>
                <w:szCs w:val="22"/>
              </w:rPr>
              <w:t>площадки (стояки),  техническое подполье.</w:t>
            </w:r>
          </w:p>
        </w:tc>
        <w:tc>
          <w:tcPr>
            <w:tcW w:w="3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034C3A" w:rsidP="00BC6A7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Санитарно-</w:t>
            </w:r>
            <w:r w:rsidR="00687504" w:rsidRPr="00E51F7B">
              <w:rPr>
                <w:b/>
                <w:bCs/>
                <w:sz w:val="22"/>
                <w:szCs w:val="22"/>
              </w:rPr>
              <w:t>технич</w:t>
            </w:r>
            <w:r w:rsidR="00BC6A77" w:rsidRPr="00E51F7B">
              <w:rPr>
                <w:b/>
                <w:bCs/>
                <w:sz w:val="22"/>
                <w:szCs w:val="22"/>
              </w:rPr>
              <w:t xml:space="preserve">еское. Система дождевой канализации. 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 xml:space="preserve">Трубы - </w:t>
            </w:r>
            <w:r w:rsidR="00034C3A" w:rsidRPr="00E51F7B">
              <w:rPr>
                <w:b/>
                <w:bCs/>
                <w:sz w:val="22"/>
                <w:szCs w:val="22"/>
              </w:rPr>
              <w:t xml:space="preserve">материал </w:t>
            </w:r>
            <w:r w:rsidRPr="00E51F7B">
              <w:rPr>
                <w:b/>
                <w:bCs/>
                <w:sz w:val="22"/>
                <w:szCs w:val="22"/>
              </w:rPr>
              <w:t>полиэтилен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E3" w:rsidRPr="00E51F7B" w:rsidRDefault="00AB37E3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Техническое.</w:t>
            </w:r>
          </w:p>
          <w:p w:rsidR="00687504" w:rsidRPr="00E51F7B" w:rsidRDefault="00687504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proofErr w:type="spellStart"/>
            <w:r w:rsidRPr="00E51F7B">
              <w:rPr>
                <w:b/>
                <w:bCs/>
                <w:sz w:val="22"/>
                <w:szCs w:val="22"/>
              </w:rPr>
              <w:t>Водотведение</w:t>
            </w:r>
            <w:proofErr w:type="spellEnd"/>
          </w:p>
        </w:tc>
      </w:tr>
      <w:tr w:rsidR="00687504" w:rsidRPr="00EE71EF" w:rsidTr="00AB37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E51F7B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57A7">
              <w:rPr>
                <w:b/>
                <w:bCs/>
              </w:rPr>
              <w:t>7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BC6A77" w:rsidP="00BC6A7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557A7">
              <w:rPr>
                <w:b/>
                <w:bCs/>
                <w:sz w:val="22"/>
                <w:szCs w:val="22"/>
              </w:rPr>
              <w:t xml:space="preserve">Фасад здания, кухни квартир (стояки), </w:t>
            </w:r>
          </w:p>
        </w:tc>
        <w:tc>
          <w:tcPr>
            <w:tcW w:w="3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AB37E3" w:rsidP="00BC6A7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 xml:space="preserve"> </w:t>
            </w:r>
            <w:r w:rsidR="00687504" w:rsidRPr="00E51F7B">
              <w:rPr>
                <w:b/>
                <w:bCs/>
                <w:sz w:val="22"/>
                <w:szCs w:val="22"/>
              </w:rPr>
              <w:t>Газо</w:t>
            </w:r>
            <w:r w:rsidR="00BC6A77" w:rsidRPr="00E51F7B">
              <w:rPr>
                <w:b/>
                <w:bCs/>
                <w:sz w:val="22"/>
                <w:szCs w:val="22"/>
              </w:rPr>
              <w:t>вое.  Внутридомовые сети газоснабжения, газоотведения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 xml:space="preserve">Трубы - </w:t>
            </w:r>
            <w:r w:rsidR="00034C3A" w:rsidRPr="00E51F7B">
              <w:rPr>
                <w:b/>
                <w:bCs/>
                <w:sz w:val="22"/>
                <w:szCs w:val="22"/>
              </w:rPr>
              <w:t>материал сталь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E3" w:rsidRPr="00E51F7B" w:rsidRDefault="00AB37E3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Техническое.</w:t>
            </w:r>
          </w:p>
          <w:p w:rsidR="00687504" w:rsidRPr="00E51F7B" w:rsidRDefault="00687504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1F7B">
              <w:rPr>
                <w:b/>
                <w:bCs/>
                <w:sz w:val="22"/>
                <w:szCs w:val="22"/>
              </w:rPr>
              <w:t>Газоснабжение</w:t>
            </w:r>
          </w:p>
        </w:tc>
      </w:tr>
      <w:tr w:rsidR="00BD76AF" w:rsidRPr="00EE71EF" w:rsidTr="00AB37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AF" w:rsidRPr="00D557A7" w:rsidRDefault="00BD76A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D76AF" w:rsidRPr="00D557A7" w:rsidRDefault="00BD76AF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AF" w:rsidRPr="00D557A7" w:rsidRDefault="00BD76AF" w:rsidP="00BC6A7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AF" w:rsidRPr="00E51F7B" w:rsidRDefault="00BD76AF" w:rsidP="00BC6A7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AF" w:rsidRPr="00E51F7B" w:rsidRDefault="00BD76AF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AF" w:rsidRPr="00E51F7B" w:rsidRDefault="00BD76AF" w:rsidP="00AB37E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D557A7">
              <w:rPr>
                <w:b/>
                <w:bCs/>
                <w:sz w:val="28"/>
                <w:szCs w:val="28"/>
              </w:rPr>
              <w:t>16.3. Иное имущество, входящее в состав общего имущества многоквартирного дома в соответствии с жилищным законодательством Российской Федерации</w:t>
            </w:r>
          </w:p>
        </w:tc>
      </w:tr>
      <w:tr w:rsidR="00687504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557A7">
              <w:rPr>
                <w:b/>
                <w:bCs/>
                <w:sz w:val="28"/>
                <w:szCs w:val="28"/>
              </w:rPr>
              <w:t>N п\</w:t>
            </w:r>
            <w:proofErr w:type="gramStart"/>
            <w:r w:rsidRPr="00D557A7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557A7">
              <w:rPr>
                <w:b/>
                <w:bCs/>
                <w:sz w:val="28"/>
                <w:szCs w:val="28"/>
              </w:rPr>
              <w:t>Вид имущества</w:t>
            </w:r>
          </w:p>
        </w:tc>
        <w:tc>
          <w:tcPr>
            <w:tcW w:w="2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51F7B">
              <w:rPr>
                <w:b/>
                <w:bCs/>
                <w:sz w:val="28"/>
                <w:szCs w:val="28"/>
              </w:rPr>
              <w:t>Назначение имущества</w:t>
            </w:r>
          </w:p>
        </w:tc>
        <w:tc>
          <w:tcPr>
            <w:tcW w:w="7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51F7B">
              <w:rPr>
                <w:b/>
                <w:bCs/>
                <w:sz w:val="28"/>
                <w:szCs w:val="28"/>
              </w:rPr>
              <w:t>Описание места расположения имущества</w:t>
            </w:r>
          </w:p>
        </w:tc>
      </w:tr>
      <w:tr w:rsidR="00D557A7" w:rsidRPr="00EE71EF" w:rsidTr="00BA48D2"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7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7" w:rsidRPr="00D557A7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7" w:rsidRPr="00E51F7B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7" w:rsidRPr="00E51F7B" w:rsidRDefault="00D557A7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D557A7">
              <w:rPr>
                <w:b/>
                <w:bCs/>
                <w:sz w:val="28"/>
                <w:szCs w:val="28"/>
              </w:rPr>
              <w:t>Раздел 17. О примерном графике реализации проекта строительства, включающем информацию об этапах и о сроках его реализации, в том числе предполагаемом сроке получения разрешения на ввод в эксплуатацию строящихся (создаваемых) многоквартирных домов и (или) иных объектов недвижимости</w:t>
            </w:r>
          </w:p>
        </w:tc>
      </w:tr>
      <w:tr w:rsidR="009D6AB8" w:rsidRPr="00EE71EF" w:rsidTr="00F50D53">
        <w:trPr>
          <w:trHeight w:val="367"/>
        </w:trPr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B8" w:rsidRPr="00D557A7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557A7">
              <w:rPr>
                <w:b/>
                <w:bCs/>
                <w:sz w:val="28"/>
                <w:szCs w:val="28"/>
              </w:rPr>
              <w:t xml:space="preserve">17.1. О примерном графике </w:t>
            </w:r>
            <w:r w:rsidRPr="00D557A7">
              <w:rPr>
                <w:b/>
                <w:bCs/>
                <w:sz w:val="28"/>
                <w:szCs w:val="28"/>
              </w:rPr>
              <w:lastRenderedPageBreak/>
              <w:t>реализации проекта строительства &lt;61&gt;</w:t>
            </w:r>
          </w:p>
        </w:tc>
        <w:tc>
          <w:tcPr>
            <w:tcW w:w="1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D557A7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557A7">
              <w:rPr>
                <w:b/>
                <w:bCs/>
                <w:sz w:val="28"/>
                <w:szCs w:val="28"/>
              </w:rPr>
              <w:lastRenderedPageBreak/>
              <w:t>17.1.1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B37" w:rsidRPr="008A43F3" w:rsidRDefault="009D6AB8" w:rsidP="009D6AB8">
            <w:pPr>
              <w:spacing w:line="220" w:lineRule="exact"/>
              <w:rPr>
                <w:rStyle w:val="2"/>
                <w:sz w:val="28"/>
                <w:szCs w:val="28"/>
              </w:rPr>
            </w:pPr>
            <w:r w:rsidRPr="008A43F3">
              <w:rPr>
                <w:rStyle w:val="2"/>
                <w:sz w:val="28"/>
                <w:szCs w:val="28"/>
              </w:rPr>
              <w:t>Этап реализации проекта строительства</w:t>
            </w:r>
            <w:r w:rsidR="0023251B" w:rsidRPr="008A43F3">
              <w:rPr>
                <w:rStyle w:val="2"/>
                <w:sz w:val="28"/>
                <w:szCs w:val="28"/>
              </w:rPr>
              <w:t>:</w:t>
            </w:r>
          </w:p>
          <w:p w:rsidR="0023251B" w:rsidRDefault="0023251B" w:rsidP="009D6AB8">
            <w:pPr>
              <w:spacing w:line="220" w:lineRule="exact"/>
              <w:rPr>
                <w:rStyle w:val="2"/>
                <w:sz w:val="28"/>
                <w:szCs w:val="28"/>
              </w:rPr>
            </w:pPr>
            <w:r w:rsidRPr="008A43F3">
              <w:rPr>
                <w:rStyle w:val="2"/>
                <w:sz w:val="28"/>
                <w:szCs w:val="28"/>
              </w:rPr>
              <w:t xml:space="preserve">1-й этап </w:t>
            </w:r>
            <w:r w:rsidR="00160A67">
              <w:rPr>
                <w:rStyle w:val="2"/>
                <w:sz w:val="28"/>
                <w:szCs w:val="28"/>
              </w:rPr>
              <w:t>-</w:t>
            </w:r>
            <w:r w:rsidRPr="008A43F3">
              <w:rPr>
                <w:rStyle w:val="2"/>
                <w:sz w:val="28"/>
                <w:szCs w:val="28"/>
              </w:rPr>
              <w:t xml:space="preserve"> </w:t>
            </w:r>
            <w:r w:rsidR="00160A67">
              <w:rPr>
                <w:rStyle w:val="2"/>
                <w:sz w:val="28"/>
                <w:szCs w:val="28"/>
              </w:rPr>
              <w:t>2</w:t>
            </w:r>
            <w:r w:rsidRPr="008A43F3">
              <w:rPr>
                <w:rStyle w:val="2"/>
                <w:sz w:val="28"/>
                <w:szCs w:val="28"/>
              </w:rPr>
              <w:t>0%</w:t>
            </w:r>
          </w:p>
          <w:p w:rsidR="00160A67" w:rsidRPr="008A43F3" w:rsidRDefault="00160A67" w:rsidP="009D6AB8">
            <w:pPr>
              <w:spacing w:line="220" w:lineRule="exact"/>
              <w:rPr>
                <w:rStyle w:val="2"/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lastRenderedPageBreak/>
              <w:t>2-й этап - 40%</w:t>
            </w:r>
          </w:p>
          <w:p w:rsidR="0023251B" w:rsidRDefault="00160A67" w:rsidP="009D6AB8">
            <w:pPr>
              <w:spacing w:line="220" w:lineRule="exact"/>
              <w:rPr>
                <w:rStyle w:val="2"/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3</w:t>
            </w:r>
            <w:r w:rsidR="0023251B" w:rsidRPr="008A43F3">
              <w:rPr>
                <w:rStyle w:val="2"/>
                <w:sz w:val="28"/>
                <w:szCs w:val="28"/>
              </w:rPr>
              <w:t xml:space="preserve">-й этап </w:t>
            </w:r>
            <w:r>
              <w:rPr>
                <w:rStyle w:val="2"/>
                <w:sz w:val="28"/>
                <w:szCs w:val="28"/>
              </w:rPr>
              <w:t>-</w:t>
            </w:r>
            <w:r w:rsidR="0023251B" w:rsidRPr="008A43F3">
              <w:rPr>
                <w:rStyle w:val="2"/>
                <w:sz w:val="28"/>
                <w:szCs w:val="28"/>
              </w:rPr>
              <w:t xml:space="preserve"> 60 %</w:t>
            </w:r>
          </w:p>
          <w:p w:rsidR="00160A67" w:rsidRPr="008A43F3" w:rsidRDefault="00160A67" w:rsidP="00160A67">
            <w:pPr>
              <w:spacing w:line="220" w:lineRule="exact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4-й этап - 80%</w:t>
            </w:r>
          </w:p>
        </w:tc>
      </w:tr>
      <w:tr w:rsidR="009D6AB8" w:rsidRPr="00EE71EF" w:rsidTr="00F50D53">
        <w:tc>
          <w:tcPr>
            <w:tcW w:w="38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AB8" w:rsidRPr="00D557A7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D557A7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557A7">
              <w:rPr>
                <w:b/>
                <w:bCs/>
                <w:sz w:val="28"/>
                <w:szCs w:val="28"/>
              </w:rPr>
              <w:t>17.1.2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67" w:rsidRPr="008A43F3" w:rsidRDefault="009D6AB8" w:rsidP="009D6AB8">
            <w:pPr>
              <w:spacing w:line="220" w:lineRule="exact"/>
              <w:rPr>
                <w:rStyle w:val="2"/>
                <w:sz w:val="28"/>
                <w:szCs w:val="28"/>
              </w:rPr>
            </w:pPr>
            <w:r w:rsidRPr="008A43F3">
              <w:rPr>
                <w:rStyle w:val="2"/>
                <w:sz w:val="28"/>
                <w:szCs w:val="28"/>
              </w:rPr>
              <w:t xml:space="preserve">Планируемый квартал и год </w:t>
            </w:r>
            <w:proofErr w:type="gramStart"/>
            <w:r w:rsidRPr="008A43F3">
              <w:rPr>
                <w:rStyle w:val="2"/>
                <w:sz w:val="28"/>
                <w:szCs w:val="28"/>
              </w:rPr>
              <w:t>выполнения этапа реализации проекта строительства</w:t>
            </w:r>
            <w:proofErr w:type="gramEnd"/>
            <w:r w:rsidR="0023251B" w:rsidRPr="008A43F3">
              <w:rPr>
                <w:rStyle w:val="2"/>
                <w:sz w:val="28"/>
                <w:szCs w:val="28"/>
              </w:rPr>
              <w:t>:</w:t>
            </w:r>
          </w:p>
          <w:p w:rsidR="0023251B" w:rsidRPr="008A43F3" w:rsidRDefault="0023251B" w:rsidP="009D6AB8">
            <w:pPr>
              <w:spacing w:line="220" w:lineRule="exact"/>
              <w:rPr>
                <w:rStyle w:val="2"/>
                <w:sz w:val="28"/>
                <w:szCs w:val="28"/>
              </w:rPr>
            </w:pPr>
            <w:r w:rsidRPr="008A43F3">
              <w:rPr>
                <w:rStyle w:val="2"/>
                <w:sz w:val="28"/>
                <w:szCs w:val="28"/>
              </w:rPr>
              <w:t>1-й этап: 1-й квартал 2017 г.</w:t>
            </w:r>
          </w:p>
          <w:p w:rsidR="0023251B" w:rsidRPr="008A43F3" w:rsidRDefault="00160A67" w:rsidP="009D6AB8">
            <w:pPr>
              <w:spacing w:line="220" w:lineRule="exact"/>
              <w:rPr>
                <w:rStyle w:val="2"/>
                <w:sz w:val="28"/>
                <w:szCs w:val="28"/>
              </w:rPr>
            </w:pPr>
            <w:r w:rsidRPr="008A43F3">
              <w:rPr>
                <w:rStyle w:val="2"/>
                <w:sz w:val="28"/>
                <w:szCs w:val="28"/>
              </w:rPr>
              <w:t>2-й этап:</w:t>
            </w:r>
            <w:r>
              <w:rPr>
                <w:rStyle w:val="2"/>
                <w:sz w:val="28"/>
                <w:szCs w:val="28"/>
              </w:rPr>
              <w:t xml:space="preserve"> </w:t>
            </w:r>
            <w:r w:rsidR="0023251B" w:rsidRPr="008A43F3">
              <w:rPr>
                <w:rStyle w:val="2"/>
                <w:sz w:val="28"/>
                <w:szCs w:val="28"/>
              </w:rPr>
              <w:t>2-й квартал 2017 г.</w:t>
            </w:r>
          </w:p>
          <w:p w:rsidR="00160A67" w:rsidRDefault="00160A67" w:rsidP="009D6AB8">
            <w:pPr>
              <w:spacing w:line="220" w:lineRule="exact"/>
              <w:rPr>
                <w:rStyle w:val="2"/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3</w:t>
            </w:r>
            <w:r w:rsidR="0023251B" w:rsidRPr="008A43F3">
              <w:rPr>
                <w:rStyle w:val="2"/>
                <w:sz w:val="28"/>
                <w:szCs w:val="28"/>
              </w:rPr>
              <w:t>-й этап:</w:t>
            </w:r>
            <w:r w:rsidR="005978E1" w:rsidRPr="008A43F3">
              <w:rPr>
                <w:rStyle w:val="2"/>
                <w:sz w:val="28"/>
                <w:szCs w:val="28"/>
              </w:rPr>
              <w:t xml:space="preserve"> </w:t>
            </w:r>
            <w:r>
              <w:rPr>
                <w:rStyle w:val="2"/>
                <w:sz w:val="28"/>
                <w:szCs w:val="28"/>
              </w:rPr>
              <w:t>3-й квартал 2017 г.</w:t>
            </w:r>
          </w:p>
          <w:p w:rsidR="0023251B" w:rsidRPr="008A43F3" w:rsidRDefault="00160A67" w:rsidP="009D6AB8">
            <w:pPr>
              <w:spacing w:line="220" w:lineRule="exact"/>
              <w:rPr>
                <w:rStyle w:val="2"/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4-й этап: 4-й квартал 2017 г.</w:t>
            </w:r>
          </w:p>
          <w:p w:rsidR="0023251B" w:rsidRPr="008A43F3" w:rsidRDefault="00034C3A" w:rsidP="009D6AB8">
            <w:pPr>
              <w:spacing w:line="220" w:lineRule="exact"/>
              <w:rPr>
                <w:sz w:val="28"/>
                <w:szCs w:val="28"/>
              </w:rPr>
            </w:pPr>
            <w:r w:rsidRPr="008A43F3">
              <w:rPr>
                <w:rStyle w:val="2"/>
                <w:sz w:val="28"/>
                <w:szCs w:val="28"/>
              </w:rPr>
              <w:t>Ввод в эксплуатацию</w:t>
            </w:r>
            <w:r w:rsidR="00160A67">
              <w:rPr>
                <w:rStyle w:val="2"/>
                <w:sz w:val="28"/>
                <w:szCs w:val="28"/>
              </w:rPr>
              <w:t xml:space="preserve">: </w:t>
            </w:r>
            <w:r w:rsidRPr="008A43F3">
              <w:rPr>
                <w:rStyle w:val="2"/>
                <w:sz w:val="28"/>
                <w:szCs w:val="28"/>
              </w:rPr>
              <w:t xml:space="preserve">1-й квартал </w:t>
            </w:r>
            <w:r w:rsidR="0023251B" w:rsidRPr="008A43F3">
              <w:rPr>
                <w:rStyle w:val="2"/>
                <w:sz w:val="28"/>
                <w:szCs w:val="28"/>
              </w:rPr>
              <w:t>2018 г. (100%).</w:t>
            </w: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color w:val="262626"/>
                <w:sz w:val="28"/>
                <w:szCs w:val="28"/>
              </w:rPr>
            </w:pPr>
            <w:r w:rsidRPr="00E51F7B">
              <w:rPr>
                <w:b/>
                <w:bCs/>
                <w:color w:val="262626"/>
                <w:sz w:val="28"/>
                <w:szCs w:val="28"/>
              </w:rPr>
              <w:t>Раздел 18. О 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687504" w:rsidRPr="00EE71EF" w:rsidTr="009D6AB8">
        <w:tc>
          <w:tcPr>
            <w:tcW w:w="3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557A7">
              <w:rPr>
                <w:b/>
                <w:bCs/>
                <w:sz w:val="28"/>
                <w:szCs w:val="28"/>
              </w:rPr>
              <w:t>18.1. О планируемой стоимости строительства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D557A7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557A7">
              <w:rPr>
                <w:b/>
                <w:bCs/>
                <w:sz w:val="28"/>
                <w:szCs w:val="28"/>
              </w:rPr>
              <w:t>18.1.1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8A43F3" w:rsidRDefault="00687504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8A43F3">
              <w:rPr>
                <w:bCs/>
                <w:color w:val="262626"/>
                <w:sz w:val="28"/>
                <w:szCs w:val="28"/>
              </w:rPr>
              <w:t>Планируемая стоимость строительства 98 990 000 руб.</w:t>
            </w: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color w:val="262626"/>
                <w:sz w:val="28"/>
                <w:szCs w:val="28"/>
              </w:rPr>
            </w:pPr>
            <w:r w:rsidRPr="00E51F7B">
              <w:rPr>
                <w:b/>
                <w:bCs/>
                <w:color w:val="262626"/>
                <w:sz w:val="28"/>
                <w:szCs w:val="28"/>
              </w:rPr>
              <w:t xml:space="preserve">Раздел 19. О способе обеспечения исполнения обязательств застройщика по договору и (или) о банке, в котором участниками долевого строительства должны быть открыты счета </w:t>
            </w:r>
            <w:proofErr w:type="spellStart"/>
            <w:r w:rsidRPr="00E51F7B">
              <w:rPr>
                <w:b/>
                <w:bCs/>
                <w:color w:val="262626"/>
                <w:sz w:val="28"/>
                <w:szCs w:val="28"/>
              </w:rPr>
              <w:t>эскроу</w:t>
            </w:r>
            <w:proofErr w:type="spellEnd"/>
          </w:p>
        </w:tc>
      </w:tr>
      <w:tr w:rsidR="00687504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51F7B">
              <w:rPr>
                <w:b/>
                <w:bCs/>
                <w:sz w:val="28"/>
                <w:szCs w:val="28"/>
              </w:rPr>
              <w:t>19.1. О способе обеспечения исполнения обязательств застройщика по договорам участия в долевом строительстве &lt;62&gt;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51F7B">
              <w:rPr>
                <w:b/>
                <w:bCs/>
                <w:sz w:val="28"/>
                <w:szCs w:val="28"/>
              </w:rPr>
              <w:t>19.1.1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8583E" w:rsidRDefault="00687504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B8583E">
              <w:rPr>
                <w:bCs/>
                <w:color w:val="262626"/>
                <w:sz w:val="28"/>
                <w:szCs w:val="28"/>
              </w:rPr>
              <w:t xml:space="preserve">Планируемый способ обеспечения обязательств застройщика по договорам участия в долевом строительстве  </w:t>
            </w:r>
            <w:r w:rsidRPr="00B8583E">
              <w:rPr>
                <w:bCs/>
                <w:color w:val="262626"/>
                <w:sz w:val="28"/>
                <w:szCs w:val="28"/>
                <w:u w:val="single"/>
              </w:rPr>
              <w:t>страхование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51F7B">
              <w:rPr>
                <w:b/>
                <w:bCs/>
                <w:sz w:val="28"/>
                <w:szCs w:val="28"/>
              </w:rPr>
              <w:t>19.1.2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8583E" w:rsidRDefault="00687504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B8583E">
              <w:rPr>
                <w:bCs/>
                <w:color w:val="262626"/>
                <w:sz w:val="28"/>
                <w:szCs w:val="28"/>
              </w:rPr>
              <w:t>Кадастровый номер земельного участка, находящегося в залоге у участников долевого строительства в силу закона 76:23:021305:55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51F7B">
              <w:rPr>
                <w:b/>
                <w:bCs/>
                <w:sz w:val="28"/>
                <w:szCs w:val="28"/>
              </w:rPr>
              <w:t xml:space="preserve">19.2. О банке, в котором участниками долевого строительства должны быть открыты счета </w:t>
            </w:r>
            <w:proofErr w:type="spellStart"/>
            <w:r w:rsidRPr="00E51F7B">
              <w:rPr>
                <w:b/>
                <w:bCs/>
                <w:sz w:val="28"/>
                <w:szCs w:val="28"/>
              </w:rPr>
              <w:t>эскроу</w:t>
            </w:r>
            <w:proofErr w:type="spellEnd"/>
            <w:r w:rsidRPr="00E51F7B">
              <w:rPr>
                <w:b/>
                <w:bCs/>
                <w:sz w:val="28"/>
                <w:szCs w:val="28"/>
              </w:rPr>
              <w:t xml:space="preserve"> &lt;65&gt;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51F7B">
              <w:rPr>
                <w:b/>
                <w:bCs/>
                <w:sz w:val="28"/>
                <w:szCs w:val="28"/>
              </w:rPr>
              <w:t>19.2.1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8583E" w:rsidRDefault="00687504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B8583E">
              <w:rPr>
                <w:bCs/>
                <w:color w:val="262626"/>
                <w:sz w:val="28"/>
                <w:szCs w:val="28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 w:rsidRPr="00B8583E">
              <w:rPr>
                <w:bCs/>
                <w:color w:val="262626"/>
                <w:sz w:val="28"/>
                <w:szCs w:val="28"/>
              </w:rPr>
              <w:t>эскроу</w:t>
            </w:r>
            <w:proofErr w:type="spellEnd"/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51F7B">
              <w:rPr>
                <w:b/>
                <w:bCs/>
                <w:sz w:val="28"/>
                <w:szCs w:val="28"/>
              </w:rPr>
              <w:t>19.2.2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8583E" w:rsidRDefault="00687504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B8583E">
              <w:rPr>
                <w:bCs/>
                <w:color w:val="262626"/>
                <w:sz w:val="28"/>
                <w:szCs w:val="28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 w:rsidRPr="00B8583E">
              <w:rPr>
                <w:bCs/>
                <w:color w:val="262626"/>
                <w:sz w:val="28"/>
                <w:szCs w:val="28"/>
              </w:rPr>
              <w:lastRenderedPageBreak/>
              <w:t>эскроу</w:t>
            </w:r>
            <w:proofErr w:type="spellEnd"/>
            <w:r w:rsidRPr="00B8583E">
              <w:rPr>
                <w:bCs/>
                <w:color w:val="262626"/>
                <w:sz w:val="28"/>
                <w:szCs w:val="28"/>
              </w:rPr>
              <w:t>, без указания организационно-правовой формы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51F7B">
              <w:rPr>
                <w:b/>
                <w:bCs/>
                <w:sz w:val="28"/>
                <w:szCs w:val="28"/>
              </w:rPr>
              <w:t>19.2.3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8583E" w:rsidRDefault="00687504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B8583E">
              <w:rPr>
                <w:bCs/>
                <w:color w:val="262626"/>
                <w:sz w:val="28"/>
                <w:szCs w:val="28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 w:rsidRPr="00B8583E">
              <w:rPr>
                <w:bCs/>
                <w:color w:val="262626"/>
                <w:sz w:val="28"/>
                <w:szCs w:val="28"/>
              </w:rPr>
              <w:t>эскроу</w:t>
            </w:r>
            <w:proofErr w:type="spellEnd"/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color w:val="262626"/>
                <w:sz w:val="28"/>
                <w:szCs w:val="28"/>
              </w:rPr>
            </w:pPr>
            <w:r w:rsidRPr="00E51F7B">
              <w:rPr>
                <w:b/>
                <w:bCs/>
                <w:color w:val="262626"/>
                <w:sz w:val="28"/>
                <w:szCs w:val="28"/>
              </w:rPr>
              <w:t>Раздел 20.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участников долевого строительства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51F7B">
              <w:rPr>
                <w:b/>
                <w:bCs/>
                <w:sz w:val="28"/>
                <w:szCs w:val="28"/>
              </w:rPr>
              <w:t>20.1.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51F7B">
              <w:rPr>
                <w:b/>
                <w:bCs/>
                <w:sz w:val="28"/>
                <w:szCs w:val="28"/>
              </w:rPr>
              <w:t>20.1.1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AC3ABC" w:rsidRDefault="00687504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AC3ABC">
              <w:rPr>
                <w:bCs/>
                <w:color w:val="262626"/>
                <w:sz w:val="28"/>
                <w:szCs w:val="28"/>
              </w:rPr>
              <w:t>Вид соглашения или сделки &lt;66&gt;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51F7B">
              <w:rPr>
                <w:b/>
                <w:bCs/>
                <w:sz w:val="28"/>
                <w:szCs w:val="28"/>
              </w:rPr>
              <w:t>20.1.2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AC3ABC" w:rsidRDefault="00687504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AC3ABC">
              <w:rPr>
                <w:bCs/>
                <w:color w:val="262626"/>
                <w:sz w:val="28"/>
                <w:szCs w:val="28"/>
              </w:rPr>
              <w:t>Организационно-правовая форма организации, у которой привлекаются денежные средства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51F7B">
              <w:rPr>
                <w:b/>
                <w:bCs/>
                <w:sz w:val="28"/>
                <w:szCs w:val="28"/>
              </w:rPr>
              <w:t>20.1.3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AC3ABC" w:rsidRDefault="00687504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AC3ABC">
              <w:rPr>
                <w:bCs/>
                <w:color w:val="262626"/>
                <w:sz w:val="28"/>
                <w:szCs w:val="28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51F7B">
              <w:rPr>
                <w:b/>
                <w:bCs/>
                <w:sz w:val="28"/>
                <w:szCs w:val="28"/>
              </w:rPr>
              <w:t>20.1.4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AC3ABC" w:rsidRDefault="00687504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AC3ABC">
              <w:rPr>
                <w:bCs/>
                <w:color w:val="262626"/>
                <w:sz w:val="28"/>
                <w:szCs w:val="28"/>
              </w:rPr>
              <w:t>Индивидуальный номер налогоплательщика организации, у которой привлекаются денежные средства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51F7B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51F7B">
              <w:rPr>
                <w:b/>
                <w:bCs/>
                <w:sz w:val="28"/>
                <w:szCs w:val="28"/>
              </w:rPr>
              <w:t>20.1.5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AC3ABC" w:rsidRDefault="00687504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AC3ABC">
              <w:rPr>
                <w:bCs/>
                <w:color w:val="262626"/>
                <w:sz w:val="28"/>
                <w:szCs w:val="28"/>
              </w:rPr>
              <w:t>Сумма привлеченных средств (рублей)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20.1.6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AC3ABC" w:rsidRDefault="00687504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AC3ABC">
              <w:rPr>
                <w:bCs/>
                <w:color w:val="262626"/>
                <w:sz w:val="28"/>
                <w:szCs w:val="28"/>
              </w:rPr>
              <w:t>Определенный соглашением или сделкой срок возврата привлеченных средств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20.1.7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AC3ABC" w:rsidRDefault="00687504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AC3ABC">
              <w:rPr>
                <w:bCs/>
                <w:color w:val="262626"/>
                <w:sz w:val="28"/>
                <w:szCs w:val="28"/>
              </w:rPr>
              <w:t>Кадастровый номер земельного участка, являющегося предметом залога в обеспечение исполнения обязательства по возврату привлеченных средств &lt;67&gt;</w:t>
            </w: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037EC" w:rsidRDefault="00687504" w:rsidP="0068750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color w:val="262626"/>
                <w:sz w:val="28"/>
                <w:szCs w:val="28"/>
                <w:highlight w:val="lightGray"/>
              </w:rPr>
            </w:pPr>
            <w:r w:rsidRPr="00B91B6C">
              <w:rPr>
                <w:b/>
                <w:bCs/>
                <w:color w:val="262626"/>
                <w:sz w:val="28"/>
                <w:szCs w:val="28"/>
              </w:rPr>
              <w:t xml:space="preserve">Раздел 21. О размере полностью оплаченного уставного капитала застройщика или сумме размеров </w:t>
            </w:r>
            <w:r w:rsidRPr="00B91B6C">
              <w:rPr>
                <w:b/>
                <w:bCs/>
                <w:color w:val="262626"/>
                <w:sz w:val="28"/>
                <w:szCs w:val="28"/>
              </w:rPr>
              <w:lastRenderedPageBreak/>
              <w:t>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 &lt;68&gt;</w:t>
            </w:r>
          </w:p>
        </w:tc>
      </w:tr>
      <w:tr w:rsidR="009D6AB8" w:rsidRPr="00EE71EF" w:rsidTr="00F50D53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B91B6C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lastRenderedPageBreak/>
              <w:t>21.1.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21.1.1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AB8" w:rsidRPr="00EE71EF" w:rsidRDefault="009D6AB8" w:rsidP="009D6AB8">
            <w:pPr>
              <w:spacing w:line="25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Наличие связанных с застройщиком юридических лиц для обеспечения исполнения минимальных требований к размеру уставного (складочного) капитала застройщика</w:t>
            </w:r>
            <w:r w:rsidRPr="00EE71EF">
              <w:rPr>
                <w:rStyle w:val="2"/>
                <w:sz w:val="28"/>
                <w:szCs w:val="28"/>
                <w:vertAlign w:val="superscript"/>
              </w:rPr>
              <w:t>69</w:t>
            </w:r>
          </w:p>
        </w:tc>
      </w:tr>
      <w:tr w:rsidR="009D6AB8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B91B6C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21.1.2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Размер уставного капитала застройщика или сумма размеров уставного капитала застройщика и уставных (складочных) капиталов, уставных фондов связанных с застройщиком юридических лиц</w:t>
            </w:r>
          </w:p>
        </w:tc>
      </w:tr>
      <w:tr w:rsidR="009D6AB8" w:rsidRPr="00EE71EF" w:rsidTr="00F50D53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B91B6C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t>21.2. О фирменном наименовании связанных с застройщиком юридических лиц &lt;70&gt;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21.2.1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B8" w:rsidRPr="00EE71EF" w:rsidRDefault="009D6AB8" w:rsidP="009D6AB8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Организационно-правовая форма</w:t>
            </w:r>
          </w:p>
        </w:tc>
      </w:tr>
      <w:tr w:rsidR="009D6AB8" w:rsidRPr="00EE71EF" w:rsidTr="00F50D53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21.2.2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AB8" w:rsidRPr="00EE71EF" w:rsidRDefault="009D6AB8" w:rsidP="009D6AB8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Фирменное наименование без указания организационно - правовой формы</w:t>
            </w:r>
          </w:p>
        </w:tc>
      </w:tr>
      <w:tr w:rsidR="009D6AB8" w:rsidRPr="00EE71EF" w:rsidTr="00F50D53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21.2.3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AB8" w:rsidRPr="00EE71EF" w:rsidRDefault="009D6AB8" w:rsidP="009D6AB8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Индивидуальный номер налогоплательщика</w:t>
            </w:r>
          </w:p>
        </w:tc>
      </w:tr>
      <w:tr w:rsidR="009D6AB8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highlight w:val="lightGray"/>
              </w:rPr>
            </w:pPr>
            <w:r w:rsidRPr="00B91B6C">
              <w:rPr>
                <w:b/>
                <w:bCs/>
                <w:sz w:val="28"/>
                <w:szCs w:val="28"/>
              </w:rPr>
              <w:t xml:space="preserve">21.3. О месте нахождения и </w:t>
            </w:r>
            <w:r w:rsidRPr="00B91B6C">
              <w:rPr>
                <w:b/>
                <w:bCs/>
                <w:sz w:val="28"/>
                <w:szCs w:val="28"/>
              </w:rPr>
              <w:lastRenderedPageBreak/>
              <w:t>адресе связанных с застройщиком юридических лиц &lt;70&gt;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lastRenderedPageBreak/>
              <w:t>21.3.1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Индекс</w:t>
            </w:r>
          </w:p>
        </w:tc>
      </w:tr>
      <w:tr w:rsidR="009D6AB8" w:rsidRPr="00EE71EF" w:rsidTr="00F50D53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21.3.2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AB8" w:rsidRPr="00EE71EF" w:rsidRDefault="009D6AB8" w:rsidP="009D6AB8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Субъект Российской Федерации</w:t>
            </w:r>
          </w:p>
        </w:tc>
      </w:tr>
      <w:tr w:rsidR="009D6AB8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21.3.3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Район субъекта Российской Федерации</w:t>
            </w:r>
          </w:p>
        </w:tc>
      </w:tr>
      <w:tr w:rsidR="009D6AB8" w:rsidRPr="00EE71EF" w:rsidTr="00F50D53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21.3.4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AB8" w:rsidRPr="00EE71EF" w:rsidRDefault="009D6AB8" w:rsidP="009D6AB8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Вид населенного пункта</w:t>
            </w:r>
            <w:proofErr w:type="gramStart"/>
            <w:r w:rsidRPr="00EE71EF">
              <w:rPr>
                <w:rStyle w:val="2"/>
                <w:sz w:val="28"/>
                <w:szCs w:val="28"/>
                <w:vertAlign w:val="superscript"/>
              </w:rPr>
              <w:t>1</w:t>
            </w:r>
            <w:proofErr w:type="gramEnd"/>
          </w:p>
        </w:tc>
      </w:tr>
      <w:tr w:rsidR="009D6AB8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21.3.5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Наименование населенного пункта</w:t>
            </w:r>
          </w:p>
        </w:tc>
      </w:tr>
      <w:tr w:rsidR="009D6AB8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21.3.6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Элемент улично-дорожной сети</w:t>
            </w:r>
            <w:proofErr w:type="gramStart"/>
            <w:r w:rsidRPr="00EE71EF">
              <w:rPr>
                <w:rStyle w:val="2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687504" w:rsidRPr="00EE71EF" w:rsidTr="009D6AB8">
        <w:tc>
          <w:tcPr>
            <w:tcW w:w="3860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21.3.7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037EC" w:rsidRDefault="00687504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B037EC">
              <w:rPr>
                <w:bCs/>
                <w:color w:val="262626"/>
                <w:sz w:val="28"/>
                <w:szCs w:val="28"/>
              </w:rPr>
              <w:t>Наименование элемента улично-дорожной сети</w:t>
            </w:r>
          </w:p>
        </w:tc>
      </w:tr>
      <w:tr w:rsidR="009D6AB8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21.3.8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Тип здания (сооружения)</w:t>
            </w:r>
            <w:r w:rsidRPr="00EE71EF">
              <w:rPr>
                <w:rStyle w:val="2"/>
                <w:sz w:val="28"/>
                <w:szCs w:val="28"/>
                <w:vertAlign w:val="superscript"/>
              </w:rPr>
              <w:t>2</w:t>
            </w:r>
          </w:p>
        </w:tc>
      </w:tr>
      <w:tr w:rsidR="009D6AB8" w:rsidRPr="00EE71EF" w:rsidTr="009D6AB8">
        <w:tc>
          <w:tcPr>
            <w:tcW w:w="38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21.3.9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Тип помещений</w:t>
            </w:r>
            <w:proofErr w:type="gramStart"/>
            <w:r w:rsidRPr="00EE71EF">
              <w:rPr>
                <w:rStyle w:val="2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687504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91B6C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t>21.4. Об адресе электронной почты, номерах телефонов связанных с застройщиком юридических лиц &lt;70&gt;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91B6C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t>21.4.1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91B6C" w:rsidRDefault="00687504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B91B6C">
              <w:rPr>
                <w:bCs/>
                <w:color w:val="262626"/>
                <w:sz w:val="28"/>
                <w:szCs w:val="28"/>
              </w:rPr>
              <w:t>Номер телефона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91B6C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91B6C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t>21.4.2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91B6C" w:rsidRDefault="00687504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B91B6C">
              <w:rPr>
                <w:bCs/>
                <w:color w:val="262626"/>
                <w:sz w:val="28"/>
                <w:szCs w:val="28"/>
              </w:rPr>
              <w:t>Адрес электронной почты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91B6C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91B6C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t>21.4.3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91B6C" w:rsidRDefault="00687504" w:rsidP="00687504">
            <w:pPr>
              <w:autoSpaceDE w:val="0"/>
              <w:autoSpaceDN w:val="0"/>
              <w:adjustRightInd w:val="0"/>
              <w:rPr>
                <w:bCs/>
                <w:color w:val="262626"/>
                <w:sz w:val="28"/>
                <w:szCs w:val="28"/>
              </w:rPr>
            </w:pPr>
            <w:r w:rsidRPr="00B91B6C">
              <w:rPr>
                <w:bCs/>
                <w:color w:val="262626"/>
                <w:sz w:val="28"/>
                <w:szCs w:val="28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91B6C" w:rsidRDefault="00687504" w:rsidP="0068750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color w:val="262626"/>
                <w:sz w:val="28"/>
                <w:szCs w:val="28"/>
              </w:rPr>
            </w:pPr>
            <w:r w:rsidRPr="00B91B6C">
              <w:rPr>
                <w:b/>
                <w:bCs/>
                <w:color w:val="262626"/>
                <w:sz w:val="28"/>
                <w:szCs w:val="28"/>
              </w:rPr>
              <w:t xml:space="preserve">Раздел 22. </w:t>
            </w:r>
            <w:proofErr w:type="gramStart"/>
            <w:r w:rsidRPr="00B91B6C">
              <w:rPr>
                <w:b/>
                <w:bCs/>
                <w:color w:val="262626"/>
                <w:sz w:val="28"/>
                <w:szCs w:val="28"/>
              </w:rPr>
              <w:t>Об установленном частью 2.1 статьи 3 Федерального закона N 214-ФЗ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</w:t>
            </w:r>
            <w:proofErr w:type="gramEnd"/>
            <w:r w:rsidRPr="00B91B6C">
              <w:rPr>
                <w:b/>
                <w:bCs/>
                <w:color w:val="262626"/>
                <w:sz w:val="28"/>
                <w:szCs w:val="28"/>
              </w:rPr>
              <w:t xml:space="preserve"> застройщика и связанных с застройщиком юридических лиц, </w:t>
            </w:r>
            <w:proofErr w:type="gramStart"/>
            <w:r w:rsidRPr="00B91B6C">
              <w:rPr>
                <w:b/>
                <w:bCs/>
                <w:color w:val="262626"/>
                <w:sz w:val="28"/>
                <w:szCs w:val="28"/>
              </w:rPr>
              <w:t>соответствующем</w:t>
            </w:r>
            <w:proofErr w:type="gramEnd"/>
            <w:r w:rsidRPr="00B91B6C">
              <w:rPr>
                <w:b/>
                <w:bCs/>
                <w:color w:val="262626"/>
                <w:sz w:val="28"/>
                <w:szCs w:val="28"/>
              </w:rPr>
              <w:t xml:space="preserve"> сумме размеров уставного капитала застройщика и уставных (складочных) капиталов, уставных фондов связанных с застройщиком юридических лиц &lt;71&gt;</w:t>
            </w:r>
          </w:p>
        </w:tc>
      </w:tr>
      <w:tr w:rsidR="009D6AB8" w:rsidRPr="00EE71EF" w:rsidTr="00F50D53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B91B6C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lastRenderedPageBreak/>
              <w:t>22.1. О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 связанных с застройщиком юридических лиц &lt;72&gt;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22.1.1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AB8" w:rsidRPr="00EE71EF" w:rsidRDefault="009D6AB8" w:rsidP="009D6AB8">
            <w:pPr>
              <w:spacing w:line="245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Размер максимально допустимой площади объектов долевого строительства застройщика</w:t>
            </w:r>
            <w:r w:rsidRPr="00EE71EF">
              <w:rPr>
                <w:rStyle w:val="2"/>
                <w:sz w:val="28"/>
                <w:szCs w:val="28"/>
                <w:vertAlign w:val="superscript"/>
              </w:rPr>
              <w:t>73</w:t>
            </w:r>
          </w:p>
        </w:tc>
      </w:tr>
      <w:tr w:rsidR="009D6AB8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B91B6C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22.1.2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spacing w:line="25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  <w:r w:rsidRPr="00EE71EF">
              <w:rPr>
                <w:rStyle w:val="2"/>
                <w:sz w:val="28"/>
                <w:szCs w:val="28"/>
                <w:vertAlign w:val="superscript"/>
              </w:rPr>
              <w:t>74</w:t>
            </w: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91B6C" w:rsidRDefault="00687504" w:rsidP="0068750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color w:val="0D0D0D"/>
                <w:sz w:val="28"/>
                <w:szCs w:val="28"/>
              </w:rPr>
            </w:pPr>
            <w:r w:rsidRPr="00B91B6C">
              <w:rPr>
                <w:b/>
                <w:bCs/>
                <w:color w:val="0D0D0D"/>
                <w:sz w:val="28"/>
                <w:szCs w:val="28"/>
              </w:rPr>
              <w:t xml:space="preserve">Раздел 23. </w:t>
            </w:r>
            <w:proofErr w:type="gramStart"/>
            <w:r w:rsidRPr="00B91B6C">
              <w:rPr>
                <w:b/>
                <w:bCs/>
                <w:color w:val="0D0D0D"/>
                <w:sz w:val="28"/>
                <w:szCs w:val="28"/>
              </w:rPr>
              <w:t>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</w:t>
            </w:r>
            <w:proofErr w:type="gramEnd"/>
            <w:r w:rsidRPr="00B91B6C">
              <w:rPr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gramStart"/>
            <w:r w:rsidRPr="00B91B6C">
              <w:rPr>
                <w:b/>
                <w:bCs/>
                <w:color w:val="0D0D0D"/>
                <w:sz w:val="28"/>
                <w:szCs w:val="28"/>
              </w:rPr>
              <w:t xml:space="preserve">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о сумме общей площади всех жилых помещений, площади всех нежилых помещений в составе всех </w:t>
            </w:r>
            <w:r w:rsidRPr="00B91B6C">
              <w:rPr>
                <w:b/>
                <w:bCs/>
                <w:color w:val="0D0D0D"/>
                <w:sz w:val="28"/>
                <w:szCs w:val="28"/>
              </w:rPr>
              <w:lastRenderedPageBreak/>
              <w:t>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proofErr w:type="gramEnd"/>
            <w:r w:rsidRPr="00B91B6C">
              <w:rPr>
                <w:b/>
                <w:bCs/>
                <w:color w:val="0D0D0D"/>
                <w:sz w:val="28"/>
                <w:szCs w:val="28"/>
              </w:rPr>
              <w:t xml:space="preserve">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&lt;75&gt;</w:t>
            </w:r>
          </w:p>
        </w:tc>
      </w:tr>
      <w:tr w:rsidR="00687504" w:rsidRPr="00EE71EF" w:rsidTr="009D6AB8">
        <w:tc>
          <w:tcPr>
            <w:tcW w:w="3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91B6C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lastRenderedPageBreak/>
              <w:t>23.1.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эксплуатацию.</w:t>
            </w:r>
          </w:p>
          <w:p w:rsidR="00687504" w:rsidRPr="00B91B6C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gramStart"/>
            <w:r w:rsidRPr="00B91B6C">
              <w:rPr>
                <w:b/>
                <w:bCs/>
                <w:sz w:val="28"/>
                <w:szCs w:val="28"/>
              </w:rPr>
              <w:t xml:space="preserve">О сумме общей площади всех жилых помещений, площади всех нежилых помещений в составе всех многоквартирных домов и </w:t>
            </w:r>
            <w:r w:rsidRPr="00B91B6C">
              <w:rPr>
                <w:b/>
                <w:bCs/>
                <w:sz w:val="28"/>
                <w:szCs w:val="28"/>
              </w:rPr>
              <w:lastRenderedPageBreak/>
              <w:t>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</w:t>
            </w:r>
            <w:proofErr w:type="gramEnd"/>
            <w:r w:rsidRPr="00B91B6C">
              <w:rPr>
                <w:b/>
                <w:bCs/>
                <w:sz w:val="28"/>
                <w:szCs w:val="28"/>
              </w:rPr>
              <w:t xml:space="preserve"> (создание) которых осуществляется связанными с застройщиком юридическими лицами в соответствии со всеми их проектными </w:t>
            </w:r>
            <w:proofErr w:type="gramStart"/>
            <w:r w:rsidRPr="00B91B6C">
              <w:rPr>
                <w:b/>
                <w:bCs/>
                <w:sz w:val="28"/>
                <w:szCs w:val="28"/>
              </w:rPr>
              <w:t>декларациями</w:t>
            </w:r>
            <w:proofErr w:type="gramEnd"/>
            <w:r w:rsidRPr="00B91B6C">
              <w:rPr>
                <w:b/>
                <w:bCs/>
                <w:sz w:val="28"/>
                <w:szCs w:val="28"/>
              </w:rPr>
              <w:t xml:space="preserve"> и </w:t>
            </w:r>
            <w:proofErr w:type="gramStart"/>
            <w:r w:rsidRPr="00B91B6C">
              <w:rPr>
                <w:b/>
                <w:bCs/>
                <w:sz w:val="28"/>
                <w:szCs w:val="28"/>
              </w:rPr>
              <w:t>которые</w:t>
            </w:r>
            <w:proofErr w:type="gramEnd"/>
            <w:r w:rsidRPr="00B91B6C">
              <w:rPr>
                <w:b/>
                <w:bCs/>
                <w:sz w:val="28"/>
                <w:szCs w:val="28"/>
              </w:rPr>
              <w:t xml:space="preserve"> не введены в эксплуатацию &lt;76&gt;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lastRenderedPageBreak/>
              <w:t>23.1.1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9D6AB8" w:rsidP="0068750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м</w:t>
            </w:r>
            <w:proofErr w:type="gramStart"/>
            <w:r w:rsidRPr="00EE71EF">
              <w:rPr>
                <w:rStyle w:val="2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687504" w:rsidRPr="00EE71EF" w:rsidTr="009D6AB8">
        <w:tc>
          <w:tcPr>
            <w:tcW w:w="3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91B6C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23.1.2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037EC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color w:val="262626"/>
                <w:sz w:val="28"/>
                <w:szCs w:val="28"/>
              </w:rPr>
            </w:pPr>
            <w:proofErr w:type="gramStart"/>
            <w:r w:rsidRPr="00B037EC">
              <w:rPr>
                <w:b/>
                <w:bCs/>
                <w:color w:val="262626"/>
                <w:sz w:val="28"/>
                <w:szCs w:val="28"/>
              </w:rPr>
              <w:t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</w:t>
            </w:r>
            <w:proofErr w:type="gramEnd"/>
            <w:r w:rsidRPr="00B037EC">
              <w:rPr>
                <w:b/>
                <w:bCs/>
                <w:color w:val="262626"/>
                <w:sz w:val="28"/>
                <w:szCs w:val="28"/>
              </w:rPr>
              <w:t>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эксплуатацию, м</w:t>
            </w:r>
            <w:proofErr w:type="gramStart"/>
            <w:r w:rsidRPr="00B037EC">
              <w:rPr>
                <w:b/>
                <w:bCs/>
                <w:color w:val="262626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91B6C" w:rsidRDefault="00687504" w:rsidP="0068750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color w:val="262626"/>
                <w:sz w:val="28"/>
                <w:szCs w:val="28"/>
              </w:rPr>
            </w:pPr>
            <w:r w:rsidRPr="00B91B6C">
              <w:rPr>
                <w:b/>
                <w:bCs/>
                <w:color w:val="262626"/>
                <w:sz w:val="28"/>
                <w:szCs w:val="28"/>
              </w:rPr>
              <w:lastRenderedPageBreak/>
              <w:t xml:space="preserve">Раздел 24. </w:t>
            </w:r>
            <w:proofErr w:type="gramStart"/>
            <w:r w:rsidRPr="00B91B6C">
              <w:rPr>
                <w:b/>
                <w:bCs/>
                <w:color w:val="262626"/>
                <w:sz w:val="28"/>
                <w:szCs w:val="28"/>
              </w:rPr>
              <w:t xml:space="preserve">Информация в отношении объекта социальной инфраструктуры, указанная в части 6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</w:t>
            </w:r>
            <w:r w:rsidRPr="00B91B6C">
              <w:rPr>
                <w:b/>
                <w:bCs/>
                <w:color w:val="262626"/>
                <w:sz w:val="28"/>
                <w:szCs w:val="28"/>
              </w:rPr>
              <w:lastRenderedPageBreak/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</w:t>
            </w:r>
            <w:proofErr w:type="gramEnd"/>
            <w:r w:rsidRPr="00B91B6C">
              <w:rPr>
                <w:b/>
                <w:bCs/>
                <w:color w:val="262626"/>
                <w:sz w:val="28"/>
                <w:szCs w:val="28"/>
              </w:rPr>
              <w:t xml:space="preserve">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9D6AB8" w:rsidRPr="00EE71EF" w:rsidTr="006838A0">
        <w:tc>
          <w:tcPr>
            <w:tcW w:w="3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B91B6C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91B6C">
              <w:rPr>
                <w:b/>
                <w:bCs/>
                <w:sz w:val="28"/>
                <w:szCs w:val="28"/>
              </w:rPr>
              <w:lastRenderedPageBreak/>
              <w:t>24.1. О виде, назначении объекта социальной инфраструктуры.</w:t>
            </w:r>
          </w:p>
          <w:p w:rsidR="009D6AB8" w:rsidRPr="00B91B6C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gramStart"/>
            <w:r w:rsidRPr="00B91B6C">
              <w:rPr>
                <w:b/>
                <w:bCs/>
                <w:sz w:val="28"/>
                <w:szCs w:val="28"/>
              </w:rPr>
              <w:t xml:space="preserve">Об указанных в </w:t>
            </w:r>
            <w:hyperlink r:id="rId12" w:history="1">
              <w:r w:rsidRPr="00B91B6C">
                <w:rPr>
                  <w:b/>
                  <w:bCs/>
                  <w:color w:val="0000FF"/>
                  <w:sz w:val="28"/>
                  <w:szCs w:val="28"/>
                </w:rPr>
                <w:t>частях 3</w:t>
              </w:r>
            </w:hyperlink>
            <w:r w:rsidRPr="00B91B6C">
              <w:rPr>
                <w:b/>
                <w:bCs/>
                <w:sz w:val="28"/>
                <w:szCs w:val="28"/>
              </w:rPr>
              <w:t xml:space="preserve"> и </w:t>
            </w:r>
            <w:hyperlink r:id="rId13" w:history="1">
              <w:r w:rsidRPr="00B91B6C">
                <w:rPr>
                  <w:b/>
                  <w:bCs/>
                  <w:color w:val="0000FF"/>
                  <w:sz w:val="28"/>
                  <w:szCs w:val="28"/>
                </w:rPr>
                <w:t>4 статьи 18.1</w:t>
              </w:r>
            </w:hyperlink>
            <w:r w:rsidRPr="00B91B6C">
              <w:rPr>
                <w:b/>
                <w:bCs/>
                <w:sz w:val="28"/>
                <w:szCs w:val="28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договоре о развитии застроенной территории, договоре о комплексном освоении территории, в том числе в целях строительства жилья экономического класса, договоре о</w:t>
            </w:r>
            <w:proofErr w:type="gramEnd"/>
            <w:r w:rsidRPr="00B91B6C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B91B6C">
              <w:rPr>
                <w:b/>
                <w:bCs/>
                <w:sz w:val="28"/>
                <w:szCs w:val="28"/>
              </w:rPr>
              <w:t xml:space="preserve">комплексном развитии территории по инициативе правообладателей, договоре о </w:t>
            </w:r>
            <w:r w:rsidRPr="00B91B6C">
              <w:rPr>
                <w:b/>
                <w:bCs/>
                <w:sz w:val="28"/>
                <w:szCs w:val="28"/>
              </w:rPr>
              <w:lastRenderedPageBreak/>
              <w:t>комплексном развитии территории по инициативе органа местного самоуправления, иных заключенных застройщиком с органом государственной власти или органом местного самоуправления договоре или соглашении, предусматривающих передачу объекта социальной инфраструктуры в государственную или муниципальную собственность &lt;77&gt;.</w:t>
            </w:r>
            <w:proofErr w:type="gramEnd"/>
          </w:p>
          <w:p w:rsidR="009D6AB8" w:rsidRPr="00B91B6C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gramStart"/>
            <w:r w:rsidRPr="00B91B6C">
              <w:rPr>
                <w:b/>
                <w:bCs/>
                <w:sz w:val="28"/>
                <w:szCs w:val="28"/>
              </w:rPr>
              <w:t xml:space="preserve">О целях затрат застройщика из числа целей, указанных в </w:t>
            </w:r>
            <w:hyperlink r:id="rId14" w:history="1">
              <w:r w:rsidRPr="00B91B6C">
                <w:rPr>
                  <w:b/>
                  <w:bCs/>
                  <w:color w:val="0000FF"/>
                  <w:sz w:val="28"/>
                  <w:szCs w:val="28"/>
                </w:rPr>
                <w:t>пунктах 8</w:t>
              </w:r>
            </w:hyperlink>
            <w:r w:rsidRPr="00B91B6C">
              <w:rPr>
                <w:b/>
                <w:bCs/>
                <w:sz w:val="28"/>
                <w:szCs w:val="28"/>
              </w:rPr>
              <w:t xml:space="preserve"> - </w:t>
            </w:r>
            <w:hyperlink r:id="rId15" w:history="1">
              <w:r w:rsidRPr="00B91B6C">
                <w:rPr>
                  <w:b/>
                  <w:bCs/>
                  <w:color w:val="0000FF"/>
                  <w:sz w:val="28"/>
                  <w:szCs w:val="28"/>
                </w:rPr>
                <w:t>10</w:t>
              </w:r>
            </w:hyperlink>
            <w:r w:rsidRPr="00B91B6C">
              <w:rPr>
                <w:b/>
                <w:bCs/>
                <w:sz w:val="28"/>
                <w:szCs w:val="28"/>
              </w:rPr>
              <w:t xml:space="preserve"> и </w:t>
            </w:r>
            <w:hyperlink r:id="rId16" w:history="1">
              <w:r w:rsidRPr="00B91B6C">
                <w:rPr>
                  <w:b/>
                  <w:bCs/>
                  <w:color w:val="0000FF"/>
                  <w:sz w:val="28"/>
                  <w:szCs w:val="28"/>
                </w:rPr>
                <w:t>12 части 1 статьи 18</w:t>
              </w:r>
            </w:hyperlink>
            <w:r w:rsidRPr="00B91B6C">
              <w:rPr>
                <w:b/>
                <w:bCs/>
                <w:sz w:val="28"/>
                <w:szCs w:val="28"/>
              </w:rPr>
              <w:t xml:space="preserve"> Федерального закона от 30 декабря 2004 г. N 214-ФЗ,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о планируемых размерах </w:t>
            </w:r>
            <w:r w:rsidRPr="00B91B6C">
              <w:rPr>
                <w:b/>
                <w:bCs/>
                <w:sz w:val="28"/>
                <w:szCs w:val="28"/>
              </w:rPr>
              <w:lastRenderedPageBreak/>
              <w:t>таких затрат, в том числе с указанием целей и</w:t>
            </w:r>
            <w:proofErr w:type="gramEnd"/>
            <w:r w:rsidRPr="00B91B6C">
              <w:rPr>
                <w:b/>
                <w:bCs/>
                <w:sz w:val="28"/>
                <w:szCs w:val="28"/>
              </w:rPr>
              <w:t xml:space="preserve"> планируемых размеров таких затрат, подлежащих возмещению за счет денежных средств, уплачиваемых всеми участниками долевого строительства по договору &lt;78&gt;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lastRenderedPageBreak/>
              <w:t>24.1.1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AB8" w:rsidRPr="00EE71EF" w:rsidRDefault="009D6AB8" w:rsidP="009D6AB8">
            <w:pPr>
              <w:spacing w:line="25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 xml:space="preserve">Наличие договора (соглашения), предусматривающего безвозмездную передачу объекта социальной инфраструктуры </w:t>
            </w:r>
            <w:proofErr w:type="gramStart"/>
            <w:r w:rsidRPr="00EE71EF">
              <w:rPr>
                <w:rStyle w:val="2"/>
                <w:sz w:val="28"/>
                <w:szCs w:val="28"/>
              </w:rPr>
              <w:t>в</w:t>
            </w:r>
            <w:proofErr w:type="gramEnd"/>
            <w:r w:rsidRPr="00EE71EF">
              <w:rPr>
                <w:rStyle w:val="2"/>
                <w:sz w:val="28"/>
                <w:szCs w:val="28"/>
              </w:rPr>
              <w:t xml:space="preserve"> государственную или муниципальную собственность</w:t>
            </w:r>
            <w:r w:rsidRPr="00EE71EF">
              <w:rPr>
                <w:rStyle w:val="2"/>
                <w:sz w:val="28"/>
                <w:szCs w:val="28"/>
                <w:vertAlign w:val="superscript"/>
              </w:rPr>
              <w:t>69</w:t>
            </w:r>
          </w:p>
        </w:tc>
      </w:tr>
      <w:tr w:rsidR="009D6AB8" w:rsidRPr="00EE71EF" w:rsidTr="006838A0">
        <w:tc>
          <w:tcPr>
            <w:tcW w:w="39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24.1.2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AB8" w:rsidRPr="00EE71EF" w:rsidRDefault="009D6AB8" w:rsidP="009D6AB8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 xml:space="preserve">Вид объекта </w:t>
            </w:r>
            <w:proofErr w:type="gramStart"/>
            <w:r w:rsidRPr="00EE71EF">
              <w:rPr>
                <w:rStyle w:val="2"/>
                <w:sz w:val="28"/>
                <w:szCs w:val="28"/>
              </w:rPr>
              <w:t>социальной</w:t>
            </w:r>
            <w:proofErr w:type="gramEnd"/>
            <w:r w:rsidRPr="00EE71EF">
              <w:rPr>
                <w:rStyle w:val="2"/>
                <w:sz w:val="28"/>
                <w:szCs w:val="28"/>
              </w:rPr>
              <w:t xml:space="preserve"> инфраструктуры</w:t>
            </w:r>
            <w:r w:rsidRPr="00EE71EF">
              <w:rPr>
                <w:rStyle w:val="2"/>
                <w:sz w:val="28"/>
                <w:szCs w:val="28"/>
                <w:vertAlign w:val="superscript"/>
              </w:rPr>
              <w:t>79</w:t>
            </w:r>
          </w:p>
        </w:tc>
      </w:tr>
      <w:tr w:rsidR="009D6AB8" w:rsidRPr="00EE71EF" w:rsidTr="006838A0">
        <w:tc>
          <w:tcPr>
            <w:tcW w:w="39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24.1.3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spacing w:line="22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Назначение объекта социальной инфраструктуры</w:t>
            </w:r>
          </w:p>
        </w:tc>
      </w:tr>
      <w:tr w:rsidR="009D6AB8" w:rsidRPr="00EE71EF" w:rsidTr="006838A0">
        <w:tc>
          <w:tcPr>
            <w:tcW w:w="39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24.1.4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AB8" w:rsidRPr="00EE71EF" w:rsidRDefault="009D6AB8" w:rsidP="009D6AB8">
            <w:pPr>
              <w:spacing w:line="254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Вид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9D6AB8" w:rsidRPr="00EE71EF" w:rsidTr="006838A0">
        <w:tc>
          <w:tcPr>
            <w:tcW w:w="39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24.1.5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AB8" w:rsidRPr="00EE71EF" w:rsidRDefault="009D6AB8" w:rsidP="009D6AB8">
            <w:pPr>
              <w:spacing w:line="254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Дата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9D6AB8" w:rsidRPr="00EE71EF" w:rsidTr="006838A0">
        <w:tc>
          <w:tcPr>
            <w:tcW w:w="39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24.1.6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AB8" w:rsidRPr="00EE71EF" w:rsidRDefault="009D6AB8" w:rsidP="009D6AB8">
            <w:pPr>
              <w:spacing w:line="25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Номер договора,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9D6AB8" w:rsidRPr="00EE71EF" w:rsidTr="006838A0">
        <w:tc>
          <w:tcPr>
            <w:tcW w:w="39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B8" w:rsidRPr="00EE71EF" w:rsidRDefault="009D6AB8" w:rsidP="009D6AB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24.1.7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AB8" w:rsidRPr="00EE71EF" w:rsidRDefault="009D6AB8" w:rsidP="009D6AB8">
            <w:pPr>
              <w:spacing w:line="250" w:lineRule="exact"/>
              <w:rPr>
                <w:sz w:val="28"/>
                <w:szCs w:val="28"/>
              </w:rPr>
            </w:pPr>
            <w:r w:rsidRPr="00EE71EF">
              <w:rPr>
                <w:rStyle w:val="2"/>
                <w:sz w:val="28"/>
                <w:szCs w:val="28"/>
              </w:rPr>
              <w:t>Наименование органа, с которым заключен договор, предусматривающий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687504" w:rsidRPr="00EE71EF" w:rsidTr="006838A0">
        <w:tc>
          <w:tcPr>
            <w:tcW w:w="39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24.1.8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037EC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color w:val="262626"/>
                <w:sz w:val="28"/>
                <w:szCs w:val="28"/>
              </w:rPr>
            </w:pPr>
            <w:r w:rsidRPr="00B037EC">
              <w:rPr>
                <w:b/>
                <w:bCs/>
                <w:color w:val="262626"/>
                <w:sz w:val="28"/>
                <w:szCs w:val="28"/>
              </w:rPr>
              <w:t xml:space="preserve">N </w:t>
            </w:r>
            <w:proofErr w:type="gramStart"/>
            <w:r w:rsidRPr="00B037EC">
              <w:rPr>
                <w:b/>
                <w:bCs/>
                <w:color w:val="262626"/>
                <w:sz w:val="28"/>
                <w:szCs w:val="28"/>
              </w:rPr>
              <w:t>п</w:t>
            </w:r>
            <w:proofErr w:type="gramEnd"/>
            <w:r w:rsidRPr="00B037EC">
              <w:rPr>
                <w:b/>
                <w:bCs/>
                <w:color w:val="262626"/>
                <w:sz w:val="28"/>
                <w:szCs w:val="28"/>
              </w:rPr>
              <w:t>/п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AC3ABC" w:rsidRDefault="00687504" w:rsidP="00687504">
            <w:pPr>
              <w:autoSpaceDE w:val="0"/>
              <w:autoSpaceDN w:val="0"/>
              <w:adjustRightInd w:val="0"/>
              <w:jc w:val="center"/>
              <w:rPr>
                <w:bCs/>
                <w:color w:val="262626"/>
                <w:sz w:val="28"/>
                <w:szCs w:val="28"/>
              </w:rPr>
            </w:pPr>
            <w:r w:rsidRPr="00AC3ABC">
              <w:rPr>
                <w:bCs/>
                <w:color w:val="262626"/>
                <w:sz w:val="28"/>
                <w:szCs w:val="28"/>
              </w:rPr>
              <w:t xml:space="preserve">Цель (цели) затрат застройщика, планируемых к возмещению за счет денежных средств, уплачиваемых участниками долевого строительства </w:t>
            </w:r>
            <w:r w:rsidRPr="00AC3ABC">
              <w:rPr>
                <w:bCs/>
                <w:color w:val="262626"/>
                <w:sz w:val="28"/>
                <w:szCs w:val="28"/>
              </w:rPr>
              <w:lastRenderedPageBreak/>
              <w:t>по договору участия в долевом строительстве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AC3ABC" w:rsidRDefault="00687504" w:rsidP="00687504">
            <w:pPr>
              <w:autoSpaceDE w:val="0"/>
              <w:autoSpaceDN w:val="0"/>
              <w:adjustRightInd w:val="0"/>
              <w:jc w:val="center"/>
              <w:rPr>
                <w:bCs/>
                <w:color w:val="262626"/>
                <w:sz w:val="28"/>
                <w:szCs w:val="28"/>
              </w:rPr>
            </w:pPr>
            <w:r w:rsidRPr="00AC3ABC">
              <w:rPr>
                <w:bCs/>
                <w:color w:val="262626"/>
                <w:sz w:val="28"/>
                <w:szCs w:val="28"/>
              </w:rPr>
              <w:lastRenderedPageBreak/>
              <w:t>Планируемые затраты застройщика</w:t>
            </w:r>
          </w:p>
        </w:tc>
      </w:tr>
      <w:tr w:rsidR="00687504" w:rsidRPr="00EE71EF" w:rsidTr="006838A0">
        <w:tc>
          <w:tcPr>
            <w:tcW w:w="39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037EC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62626"/>
                <w:sz w:val="28"/>
                <w:szCs w:val="28"/>
              </w:rPr>
            </w:pPr>
            <w:r w:rsidRPr="00B037EC">
              <w:rPr>
                <w:b/>
                <w:bCs/>
                <w:color w:val="262626"/>
                <w:sz w:val="28"/>
                <w:szCs w:val="28"/>
              </w:rPr>
              <w:t>2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B037EC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62626"/>
                <w:sz w:val="28"/>
                <w:szCs w:val="28"/>
              </w:rPr>
            </w:pPr>
            <w:r w:rsidRPr="00B037EC">
              <w:rPr>
                <w:b/>
                <w:bCs/>
                <w:color w:val="262626"/>
                <w:sz w:val="28"/>
                <w:szCs w:val="28"/>
              </w:rPr>
              <w:t>3</w:t>
            </w:r>
          </w:p>
        </w:tc>
      </w:tr>
      <w:tr w:rsidR="00687504" w:rsidRPr="00EE71EF" w:rsidTr="00BA48D2">
        <w:tc>
          <w:tcPr>
            <w:tcW w:w="13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687504" w:rsidRPr="00EE71EF" w:rsidTr="009D6AB8">
        <w:tc>
          <w:tcPr>
            <w:tcW w:w="3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25.1. Иная информация о проекте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25.1.1</w:t>
            </w:r>
          </w:p>
        </w:tc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04" w:rsidRPr="00EE71EF" w:rsidRDefault="00687504" w:rsidP="006875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Иная информация о проекте</w:t>
            </w:r>
          </w:p>
        </w:tc>
      </w:tr>
    </w:tbl>
    <w:p w:rsidR="002E6F66" w:rsidRPr="00EE71EF" w:rsidRDefault="002E6F66" w:rsidP="002E6F66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3"/>
        <w:gridCol w:w="1133"/>
        <w:gridCol w:w="4252"/>
        <w:gridCol w:w="6236"/>
      </w:tblGrid>
      <w:tr w:rsidR="002E6F66" w:rsidRPr="00EE71EF">
        <w:tc>
          <w:tcPr>
            <w:tcW w:w="1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EE71EF" w:rsidRDefault="002E6F6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Сведения о фактах внесения изменений в проектную документацию</w:t>
            </w:r>
          </w:p>
        </w:tc>
      </w:tr>
      <w:tr w:rsidR="002E6F66" w:rsidRPr="00EE71EF">
        <w:tc>
          <w:tcPr>
            <w:tcW w:w="1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EE71EF" w:rsidRDefault="002E6F6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Раздел. 26 Сведения о фактах внесения изменений в проектную документацию</w:t>
            </w:r>
          </w:p>
        </w:tc>
      </w:tr>
      <w:tr w:rsidR="002E6F66" w:rsidRPr="00EE71EF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EE71EF" w:rsidRDefault="002E6F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 xml:space="preserve">N </w:t>
            </w:r>
            <w:proofErr w:type="gramStart"/>
            <w:r w:rsidRPr="00EE71EF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E71EF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EE71EF" w:rsidRDefault="002E6F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EE71EF" w:rsidRDefault="002E6F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Наименование раздела проектной документации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EE71EF" w:rsidRDefault="002E6F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Описание изменений</w:t>
            </w:r>
          </w:p>
        </w:tc>
      </w:tr>
      <w:tr w:rsidR="002E6F66" w:rsidRPr="00EE71EF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EE71EF" w:rsidRDefault="002E6F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EE71EF" w:rsidRDefault="002E6F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EE71EF" w:rsidRDefault="002E6F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6" w:rsidRPr="00EE71EF" w:rsidRDefault="002E6F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E71EF">
              <w:rPr>
                <w:b/>
                <w:bCs/>
                <w:sz w:val="28"/>
                <w:szCs w:val="28"/>
              </w:rPr>
              <w:t>4</w:t>
            </w:r>
          </w:p>
        </w:tc>
      </w:tr>
    </w:tbl>
    <w:p w:rsidR="00AC3ABC" w:rsidRDefault="00AC3ABC" w:rsidP="002E6F6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C3ABC" w:rsidRDefault="00AC3ABC" w:rsidP="00AC3ABC">
      <w:pPr>
        <w:rPr>
          <w:sz w:val="28"/>
          <w:szCs w:val="28"/>
        </w:rPr>
      </w:pPr>
    </w:p>
    <w:p w:rsidR="001A41F9" w:rsidRDefault="001A41F9" w:rsidP="00AC3ABC">
      <w:pPr>
        <w:rPr>
          <w:sz w:val="28"/>
          <w:szCs w:val="28"/>
        </w:rPr>
      </w:pPr>
    </w:p>
    <w:p w:rsidR="00AC3ABC" w:rsidRDefault="00AC3ABC" w:rsidP="00AC3ABC">
      <w:pPr>
        <w:rPr>
          <w:sz w:val="28"/>
          <w:szCs w:val="28"/>
        </w:rPr>
      </w:pPr>
    </w:p>
    <w:p w:rsidR="002E6F66" w:rsidRPr="00AC3ABC" w:rsidRDefault="00AC3ABC" w:rsidP="00AC3ABC">
      <w:pPr>
        <w:tabs>
          <w:tab w:val="left" w:pos="1957"/>
          <w:tab w:val="left" w:pos="10431"/>
        </w:tabs>
        <w:rPr>
          <w:sz w:val="28"/>
          <w:szCs w:val="28"/>
        </w:rPr>
        <w:sectPr w:rsidR="002E6F66" w:rsidRPr="00AC3ABC">
          <w:footerReference w:type="default" r:id="rId17"/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  <w:r>
        <w:rPr>
          <w:sz w:val="28"/>
          <w:szCs w:val="28"/>
        </w:rPr>
        <w:tab/>
        <w:t>Дир</w:t>
      </w:r>
      <w:r w:rsidR="006838A0">
        <w:rPr>
          <w:sz w:val="28"/>
          <w:szCs w:val="28"/>
        </w:rPr>
        <w:t>е</w:t>
      </w:r>
      <w:r>
        <w:rPr>
          <w:sz w:val="28"/>
          <w:szCs w:val="28"/>
        </w:rPr>
        <w:t>ктор</w:t>
      </w:r>
      <w:r w:rsidR="006838A0">
        <w:rPr>
          <w:sz w:val="28"/>
          <w:szCs w:val="28"/>
        </w:rPr>
        <w:t xml:space="preserve"> ООО «ЯкутИнвестСтрой»</w:t>
      </w:r>
      <w:r>
        <w:rPr>
          <w:sz w:val="28"/>
          <w:szCs w:val="28"/>
        </w:rPr>
        <w:tab/>
      </w:r>
      <w:r w:rsidR="00197532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197532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197532">
        <w:rPr>
          <w:sz w:val="28"/>
          <w:szCs w:val="28"/>
        </w:rPr>
        <w:t xml:space="preserve"> </w:t>
      </w:r>
      <w:r>
        <w:rPr>
          <w:sz w:val="28"/>
          <w:szCs w:val="28"/>
        </w:rPr>
        <w:t>Дж</w:t>
      </w:r>
      <w:r w:rsidR="00392B37">
        <w:rPr>
          <w:sz w:val="28"/>
          <w:szCs w:val="28"/>
        </w:rPr>
        <w:t>иро</w:t>
      </w:r>
      <w:r w:rsidR="006838A0">
        <w:rPr>
          <w:sz w:val="28"/>
          <w:szCs w:val="28"/>
        </w:rPr>
        <w:t>в</w:t>
      </w:r>
    </w:p>
    <w:p w:rsidR="002E6F66" w:rsidRPr="00EE71EF" w:rsidRDefault="002E6F66" w:rsidP="006838A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2E6F66" w:rsidRPr="00EE71EF" w:rsidSect="002E6F66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205" w:rsidRDefault="00194205" w:rsidP="006F5001">
      <w:r>
        <w:separator/>
      </w:r>
    </w:p>
  </w:endnote>
  <w:endnote w:type="continuationSeparator" w:id="0">
    <w:p w:rsidR="00194205" w:rsidRDefault="00194205" w:rsidP="006F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205" w:rsidRDefault="00194205">
    <w:pPr>
      <w:pStyle w:val="a7"/>
      <w:jc w:val="right"/>
    </w:pPr>
    <w:sdt>
      <w:sdtPr>
        <w:id w:val="-198715690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</w:p>
  <w:p w:rsidR="00194205" w:rsidRDefault="001942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205" w:rsidRDefault="00194205" w:rsidP="006F5001">
      <w:r>
        <w:separator/>
      </w:r>
    </w:p>
  </w:footnote>
  <w:footnote w:type="continuationSeparator" w:id="0">
    <w:p w:rsidR="00194205" w:rsidRDefault="00194205" w:rsidP="006F5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22F3C"/>
    <w:multiLevelType w:val="hybridMultilevel"/>
    <w:tmpl w:val="FA7C1598"/>
    <w:lvl w:ilvl="0" w:tplc="55C83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66"/>
    <w:rsid w:val="00004D7E"/>
    <w:rsid w:val="00006402"/>
    <w:rsid w:val="00006484"/>
    <w:rsid w:val="00012687"/>
    <w:rsid w:val="00017468"/>
    <w:rsid w:val="000270CD"/>
    <w:rsid w:val="00034C3A"/>
    <w:rsid w:val="0005519E"/>
    <w:rsid w:val="0006423B"/>
    <w:rsid w:val="00071947"/>
    <w:rsid w:val="000A1FA4"/>
    <w:rsid w:val="000A5B3D"/>
    <w:rsid w:val="000C34DF"/>
    <w:rsid w:val="000D5169"/>
    <w:rsid w:val="000E1400"/>
    <w:rsid w:val="000E41A1"/>
    <w:rsid w:val="00110A15"/>
    <w:rsid w:val="00125CC4"/>
    <w:rsid w:val="00130FD9"/>
    <w:rsid w:val="001319DD"/>
    <w:rsid w:val="001426DB"/>
    <w:rsid w:val="00147ACF"/>
    <w:rsid w:val="00157D2C"/>
    <w:rsid w:val="00160A67"/>
    <w:rsid w:val="001639ED"/>
    <w:rsid w:val="0017299D"/>
    <w:rsid w:val="00194205"/>
    <w:rsid w:val="00197532"/>
    <w:rsid w:val="001A41F9"/>
    <w:rsid w:val="001A4B53"/>
    <w:rsid w:val="001A5E53"/>
    <w:rsid w:val="001B09AE"/>
    <w:rsid w:val="001B2F8E"/>
    <w:rsid w:val="001C5CC9"/>
    <w:rsid w:val="001C7C79"/>
    <w:rsid w:val="001D2FFA"/>
    <w:rsid w:val="001D4416"/>
    <w:rsid w:val="001D6E7A"/>
    <w:rsid w:val="001E53E9"/>
    <w:rsid w:val="001E6DB9"/>
    <w:rsid w:val="001F79A6"/>
    <w:rsid w:val="001F7C27"/>
    <w:rsid w:val="002105D4"/>
    <w:rsid w:val="00210CAA"/>
    <w:rsid w:val="002150D5"/>
    <w:rsid w:val="00216884"/>
    <w:rsid w:val="00223108"/>
    <w:rsid w:val="00224F01"/>
    <w:rsid w:val="0023251B"/>
    <w:rsid w:val="002341CD"/>
    <w:rsid w:val="00235F99"/>
    <w:rsid w:val="00264CC6"/>
    <w:rsid w:val="002710ED"/>
    <w:rsid w:val="002721F2"/>
    <w:rsid w:val="002770E4"/>
    <w:rsid w:val="00283BF0"/>
    <w:rsid w:val="0029154F"/>
    <w:rsid w:val="002C04AD"/>
    <w:rsid w:val="002C4C94"/>
    <w:rsid w:val="002C5848"/>
    <w:rsid w:val="002C71F8"/>
    <w:rsid w:val="002E4925"/>
    <w:rsid w:val="002E6F66"/>
    <w:rsid w:val="00301A44"/>
    <w:rsid w:val="00323857"/>
    <w:rsid w:val="00326F73"/>
    <w:rsid w:val="00342B1B"/>
    <w:rsid w:val="003435DD"/>
    <w:rsid w:val="0034467D"/>
    <w:rsid w:val="003549B1"/>
    <w:rsid w:val="00356897"/>
    <w:rsid w:val="00356B5A"/>
    <w:rsid w:val="00392B37"/>
    <w:rsid w:val="003938E1"/>
    <w:rsid w:val="003B0ECF"/>
    <w:rsid w:val="003C72DE"/>
    <w:rsid w:val="003D3624"/>
    <w:rsid w:val="003E4513"/>
    <w:rsid w:val="003E4D91"/>
    <w:rsid w:val="003E6A69"/>
    <w:rsid w:val="003F1752"/>
    <w:rsid w:val="003F3EC2"/>
    <w:rsid w:val="00422815"/>
    <w:rsid w:val="00423546"/>
    <w:rsid w:val="00435C00"/>
    <w:rsid w:val="004443FF"/>
    <w:rsid w:val="00463BC5"/>
    <w:rsid w:val="0046486D"/>
    <w:rsid w:val="004654B3"/>
    <w:rsid w:val="00465B7F"/>
    <w:rsid w:val="0047020A"/>
    <w:rsid w:val="004757A0"/>
    <w:rsid w:val="00476405"/>
    <w:rsid w:val="00481AA2"/>
    <w:rsid w:val="004871B6"/>
    <w:rsid w:val="00492C84"/>
    <w:rsid w:val="00493E9B"/>
    <w:rsid w:val="004955EB"/>
    <w:rsid w:val="004A515F"/>
    <w:rsid w:val="004B0912"/>
    <w:rsid w:val="004B0F68"/>
    <w:rsid w:val="004B5015"/>
    <w:rsid w:val="004E078C"/>
    <w:rsid w:val="004F0286"/>
    <w:rsid w:val="004F33E6"/>
    <w:rsid w:val="004F657E"/>
    <w:rsid w:val="005027DF"/>
    <w:rsid w:val="00511E80"/>
    <w:rsid w:val="00514B67"/>
    <w:rsid w:val="00523685"/>
    <w:rsid w:val="0053229A"/>
    <w:rsid w:val="005405C4"/>
    <w:rsid w:val="005442D5"/>
    <w:rsid w:val="00556F8C"/>
    <w:rsid w:val="00567F1F"/>
    <w:rsid w:val="00572CA2"/>
    <w:rsid w:val="00573C96"/>
    <w:rsid w:val="00575A79"/>
    <w:rsid w:val="005965A8"/>
    <w:rsid w:val="005978E1"/>
    <w:rsid w:val="005A34A8"/>
    <w:rsid w:val="005A693A"/>
    <w:rsid w:val="005B0988"/>
    <w:rsid w:val="005B2F1D"/>
    <w:rsid w:val="005B3474"/>
    <w:rsid w:val="005D6D79"/>
    <w:rsid w:val="005F4FF9"/>
    <w:rsid w:val="005F6075"/>
    <w:rsid w:val="006034E1"/>
    <w:rsid w:val="006050F9"/>
    <w:rsid w:val="006244B6"/>
    <w:rsid w:val="0062697F"/>
    <w:rsid w:val="006343C2"/>
    <w:rsid w:val="006409C1"/>
    <w:rsid w:val="00642306"/>
    <w:rsid w:val="00655E82"/>
    <w:rsid w:val="00664A84"/>
    <w:rsid w:val="00674852"/>
    <w:rsid w:val="00675B5F"/>
    <w:rsid w:val="0067610C"/>
    <w:rsid w:val="006838A0"/>
    <w:rsid w:val="00686865"/>
    <w:rsid w:val="00687504"/>
    <w:rsid w:val="006916C4"/>
    <w:rsid w:val="00692208"/>
    <w:rsid w:val="00693A26"/>
    <w:rsid w:val="006A2CC1"/>
    <w:rsid w:val="006C3134"/>
    <w:rsid w:val="006C7CEC"/>
    <w:rsid w:val="006D7C25"/>
    <w:rsid w:val="006F436B"/>
    <w:rsid w:val="006F5001"/>
    <w:rsid w:val="00706062"/>
    <w:rsid w:val="007063E2"/>
    <w:rsid w:val="0071451F"/>
    <w:rsid w:val="00740B42"/>
    <w:rsid w:val="007714E8"/>
    <w:rsid w:val="00771D1B"/>
    <w:rsid w:val="007735C4"/>
    <w:rsid w:val="00774433"/>
    <w:rsid w:val="00780C7F"/>
    <w:rsid w:val="007843BC"/>
    <w:rsid w:val="007A01EA"/>
    <w:rsid w:val="007A0A78"/>
    <w:rsid w:val="007B2C0C"/>
    <w:rsid w:val="007B2CA7"/>
    <w:rsid w:val="007C0D39"/>
    <w:rsid w:val="007D593D"/>
    <w:rsid w:val="007E6562"/>
    <w:rsid w:val="007E7422"/>
    <w:rsid w:val="00817C6B"/>
    <w:rsid w:val="00834D6D"/>
    <w:rsid w:val="00835862"/>
    <w:rsid w:val="00856429"/>
    <w:rsid w:val="00860573"/>
    <w:rsid w:val="0087483D"/>
    <w:rsid w:val="008937B9"/>
    <w:rsid w:val="008A43F3"/>
    <w:rsid w:val="008A5200"/>
    <w:rsid w:val="008B0346"/>
    <w:rsid w:val="008B4802"/>
    <w:rsid w:val="008E3EB7"/>
    <w:rsid w:val="008E45B4"/>
    <w:rsid w:val="009017DF"/>
    <w:rsid w:val="00905EE8"/>
    <w:rsid w:val="0092329C"/>
    <w:rsid w:val="009339EA"/>
    <w:rsid w:val="00937141"/>
    <w:rsid w:val="00942F2F"/>
    <w:rsid w:val="009435ED"/>
    <w:rsid w:val="0095284D"/>
    <w:rsid w:val="00961AA6"/>
    <w:rsid w:val="00964AFE"/>
    <w:rsid w:val="00972E5A"/>
    <w:rsid w:val="00985DD9"/>
    <w:rsid w:val="00995875"/>
    <w:rsid w:val="009B0665"/>
    <w:rsid w:val="009B3DC1"/>
    <w:rsid w:val="009D2B09"/>
    <w:rsid w:val="009D6AB8"/>
    <w:rsid w:val="009E26F5"/>
    <w:rsid w:val="009E2C6F"/>
    <w:rsid w:val="009E4F77"/>
    <w:rsid w:val="009F6C39"/>
    <w:rsid w:val="00A01436"/>
    <w:rsid w:val="00A12F6B"/>
    <w:rsid w:val="00A30AA5"/>
    <w:rsid w:val="00A3623D"/>
    <w:rsid w:val="00A503F8"/>
    <w:rsid w:val="00A6588F"/>
    <w:rsid w:val="00A66CCE"/>
    <w:rsid w:val="00A73B91"/>
    <w:rsid w:val="00A77327"/>
    <w:rsid w:val="00AA2BC0"/>
    <w:rsid w:val="00AA3A1A"/>
    <w:rsid w:val="00AB2D66"/>
    <w:rsid w:val="00AB37E3"/>
    <w:rsid w:val="00AC3ABC"/>
    <w:rsid w:val="00AC3BE4"/>
    <w:rsid w:val="00AD278D"/>
    <w:rsid w:val="00AE0DC2"/>
    <w:rsid w:val="00AE5578"/>
    <w:rsid w:val="00AF1792"/>
    <w:rsid w:val="00AF5628"/>
    <w:rsid w:val="00AF64B1"/>
    <w:rsid w:val="00B037EC"/>
    <w:rsid w:val="00B05389"/>
    <w:rsid w:val="00B06E8D"/>
    <w:rsid w:val="00B16FBD"/>
    <w:rsid w:val="00B320BC"/>
    <w:rsid w:val="00B35830"/>
    <w:rsid w:val="00B37369"/>
    <w:rsid w:val="00B40297"/>
    <w:rsid w:val="00B437BE"/>
    <w:rsid w:val="00B5034F"/>
    <w:rsid w:val="00B630CB"/>
    <w:rsid w:val="00B8583E"/>
    <w:rsid w:val="00B8728F"/>
    <w:rsid w:val="00B91B6C"/>
    <w:rsid w:val="00BA272C"/>
    <w:rsid w:val="00BA39B2"/>
    <w:rsid w:val="00BA48D2"/>
    <w:rsid w:val="00BB1CCF"/>
    <w:rsid w:val="00BB3FE8"/>
    <w:rsid w:val="00BB62C4"/>
    <w:rsid w:val="00BC6A77"/>
    <w:rsid w:val="00BD4390"/>
    <w:rsid w:val="00BD722D"/>
    <w:rsid w:val="00BD76AF"/>
    <w:rsid w:val="00BD7AAA"/>
    <w:rsid w:val="00BE771F"/>
    <w:rsid w:val="00BF4696"/>
    <w:rsid w:val="00C0329A"/>
    <w:rsid w:val="00C13C48"/>
    <w:rsid w:val="00C24618"/>
    <w:rsid w:val="00C25204"/>
    <w:rsid w:val="00C26848"/>
    <w:rsid w:val="00C30AC7"/>
    <w:rsid w:val="00C53110"/>
    <w:rsid w:val="00C615E0"/>
    <w:rsid w:val="00C70939"/>
    <w:rsid w:val="00C80487"/>
    <w:rsid w:val="00C8669C"/>
    <w:rsid w:val="00C964D8"/>
    <w:rsid w:val="00CA22CF"/>
    <w:rsid w:val="00CA7014"/>
    <w:rsid w:val="00CB306E"/>
    <w:rsid w:val="00CB48F0"/>
    <w:rsid w:val="00CC3985"/>
    <w:rsid w:val="00CD1196"/>
    <w:rsid w:val="00CD244D"/>
    <w:rsid w:val="00CD53BA"/>
    <w:rsid w:val="00CE7FFE"/>
    <w:rsid w:val="00D0675A"/>
    <w:rsid w:val="00D06BC2"/>
    <w:rsid w:val="00D12BE2"/>
    <w:rsid w:val="00D136F5"/>
    <w:rsid w:val="00D144EC"/>
    <w:rsid w:val="00D35265"/>
    <w:rsid w:val="00D557A7"/>
    <w:rsid w:val="00D578E6"/>
    <w:rsid w:val="00D623A4"/>
    <w:rsid w:val="00D64F39"/>
    <w:rsid w:val="00D66822"/>
    <w:rsid w:val="00D70AE0"/>
    <w:rsid w:val="00D70BD5"/>
    <w:rsid w:val="00D90CCC"/>
    <w:rsid w:val="00D92232"/>
    <w:rsid w:val="00D93893"/>
    <w:rsid w:val="00D97C2E"/>
    <w:rsid w:val="00DA3BAA"/>
    <w:rsid w:val="00DA7C5E"/>
    <w:rsid w:val="00DB306E"/>
    <w:rsid w:val="00DC1139"/>
    <w:rsid w:val="00DC41B0"/>
    <w:rsid w:val="00DD0CAF"/>
    <w:rsid w:val="00DD4378"/>
    <w:rsid w:val="00DF738C"/>
    <w:rsid w:val="00E11166"/>
    <w:rsid w:val="00E12B09"/>
    <w:rsid w:val="00E14DAB"/>
    <w:rsid w:val="00E30196"/>
    <w:rsid w:val="00E35C9D"/>
    <w:rsid w:val="00E37835"/>
    <w:rsid w:val="00E5026F"/>
    <w:rsid w:val="00E51F7B"/>
    <w:rsid w:val="00E52574"/>
    <w:rsid w:val="00E62DAF"/>
    <w:rsid w:val="00E66468"/>
    <w:rsid w:val="00E771C8"/>
    <w:rsid w:val="00E948B7"/>
    <w:rsid w:val="00EA34D6"/>
    <w:rsid w:val="00EB5E11"/>
    <w:rsid w:val="00EB6B22"/>
    <w:rsid w:val="00EC4572"/>
    <w:rsid w:val="00EC7BA8"/>
    <w:rsid w:val="00EE05ED"/>
    <w:rsid w:val="00EE71EF"/>
    <w:rsid w:val="00EF0CEF"/>
    <w:rsid w:val="00F01A04"/>
    <w:rsid w:val="00F0262E"/>
    <w:rsid w:val="00F12168"/>
    <w:rsid w:val="00F50D53"/>
    <w:rsid w:val="00F60F29"/>
    <w:rsid w:val="00F61FE9"/>
    <w:rsid w:val="00F72F83"/>
    <w:rsid w:val="00F84884"/>
    <w:rsid w:val="00F93799"/>
    <w:rsid w:val="00F97BDB"/>
    <w:rsid w:val="00FA6C6D"/>
    <w:rsid w:val="00FB507B"/>
    <w:rsid w:val="00FB6CBF"/>
    <w:rsid w:val="00FC32FF"/>
    <w:rsid w:val="00FD3B71"/>
    <w:rsid w:val="00FD4269"/>
    <w:rsid w:val="00FD46ED"/>
    <w:rsid w:val="00FD49CC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uiPriority="99" w:qFormat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uiPriority="99" w:qFormat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uiPriority="99" w:qFormat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semiHidden="1" w:uiPriority="99" w:unhideWhenUsed="1"/>
    <w:lsdException w:name="Light Grid Accent 2" w:semiHidden="1" w:uiPriority="99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semiHidden="1" w:uiPriority="99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</w:latentStyles>
  <w:style w:type="paragraph" w:default="1" w:styleId="a">
    <w:name w:val="Normal"/>
    <w:qFormat/>
    <w:rsid w:val="004757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7BDB"/>
    <w:rPr>
      <w:color w:val="0563C1"/>
      <w:u w:val="single"/>
    </w:rPr>
  </w:style>
  <w:style w:type="character" w:styleId="a4">
    <w:name w:val="FollowedHyperlink"/>
    <w:rsid w:val="00CC3985"/>
    <w:rPr>
      <w:color w:val="954F72"/>
      <w:u w:val="single"/>
    </w:rPr>
  </w:style>
  <w:style w:type="paragraph" w:styleId="a5">
    <w:name w:val="header"/>
    <w:basedOn w:val="a"/>
    <w:link w:val="a6"/>
    <w:rsid w:val="006F50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F5001"/>
    <w:rPr>
      <w:sz w:val="24"/>
      <w:szCs w:val="24"/>
    </w:rPr>
  </w:style>
  <w:style w:type="paragraph" w:styleId="a7">
    <w:name w:val="footer"/>
    <w:basedOn w:val="a"/>
    <w:link w:val="a8"/>
    <w:uiPriority w:val="99"/>
    <w:rsid w:val="006F50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5001"/>
    <w:rPr>
      <w:sz w:val="24"/>
      <w:szCs w:val="24"/>
    </w:rPr>
  </w:style>
  <w:style w:type="character" w:customStyle="1" w:styleId="2">
    <w:name w:val="Основной текст (2)"/>
    <w:rsid w:val="00D70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rsid w:val="00D70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Курсив"/>
    <w:rsid w:val="00F60F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9">
    <w:name w:val="Balloon Text"/>
    <w:basedOn w:val="a"/>
    <w:link w:val="aa"/>
    <w:rsid w:val="001942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94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uiPriority="99" w:qFormat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uiPriority="99" w:qFormat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uiPriority="99" w:qFormat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semiHidden="1" w:uiPriority="99" w:unhideWhenUsed="1"/>
    <w:lsdException w:name="Light Grid Accent 2" w:semiHidden="1" w:uiPriority="99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semiHidden="1" w:uiPriority="99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</w:latentStyles>
  <w:style w:type="paragraph" w:default="1" w:styleId="a">
    <w:name w:val="Normal"/>
    <w:qFormat/>
    <w:rsid w:val="004757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7BDB"/>
    <w:rPr>
      <w:color w:val="0563C1"/>
      <w:u w:val="single"/>
    </w:rPr>
  </w:style>
  <w:style w:type="character" w:styleId="a4">
    <w:name w:val="FollowedHyperlink"/>
    <w:rsid w:val="00CC3985"/>
    <w:rPr>
      <w:color w:val="954F72"/>
      <w:u w:val="single"/>
    </w:rPr>
  </w:style>
  <w:style w:type="paragraph" w:styleId="a5">
    <w:name w:val="header"/>
    <w:basedOn w:val="a"/>
    <w:link w:val="a6"/>
    <w:rsid w:val="006F50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F5001"/>
    <w:rPr>
      <w:sz w:val="24"/>
      <w:szCs w:val="24"/>
    </w:rPr>
  </w:style>
  <w:style w:type="paragraph" w:styleId="a7">
    <w:name w:val="footer"/>
    <w:basedOn w:val="a"/>
    <w:link w:val="a8"/>
    <w:uiPriority w:val="99"/>
    <w:rsid w:val="006F50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5001"/>
    <w:rPr>
      <w:sz w:val="24"/>
      <w:szCs w:val="24"/>
    </w:rPr>
  </w:style>
  <w:style w:type="character" w:customStyle="1" w:styleId="2">
    <w:name w:val="Основной текст (2)"/>
    <w:rsid w:val="00D70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rsid w:val="00D70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Курсив"/>
    <w:rsid w:val="00F60F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9">
    <w:name w:val="Balloon Text"/>
    <w:basedOn w:val="a"/>
    <w:link w:val="aa"/>
    <w:rsid w:val="001942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94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44149589D81D7E820D0D9729772077AD12D7D0A885A1DDC1322D53174668FB37AB7DF8E4e5r1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C44149589D81D7E820D0D9729772077AD12D7D0A885A1DDC1322D53174668FB37AB7DF8E4e5r0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C44149589D81D7E820D0D9729772077AD12D7D0A885A1DDC1322D53174668FB37AB7DF8E5e5r1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C44149589D81D7E820D0D9729772077AD12D7D0A885A1DDC1322D53174668FB37AB7DFBEAe5rD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C44149589D81D7E820D0D9729772077AD12D7D0A885A1DDC1322D53174668FB37AB7DF8E5e5rFJ" TargetMode="External"/><Relationship Id="rId10" Type="http://schemas.openxmlformats.org/officeDocument/2006/relationships/hyperlink" Target="consultantplus://offline/ref=FC44149589D81D7E820D0D9729772077AD12D7D0A885A1DDC1322D53174668FB37AB7DFBE1e5rF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vestsroy76@mail.ru" TargetMode="External"/><Relationship Id="rId14" Type="http://schemas.openxmlformats.org/officeDocument/2006/relationships/hyperlink" Target="consultantplus://offline/ref=FC44149589D81D7E820D0D9729772077AD12D7D0A885A1DDC1322D53174668FB37AB7DF8E5e5r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926E2-3D88-42C0-80A3-57E3B8AB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51</Pages>
  <Words>7510</Words>
  <Characters>54107</Characters>
  <Application>Microsoft Office Word</Application>
  <DocSecurity>0</DocSecurity>
  <Lines>450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30 декабря 2016 г</vt:lpstr>
    </vt:vector>
  </TitlesOfParts>
  <Company>Подати-Консалтинг</Company>
  <LinksUpToDate>false</LinksUpToDate>
  <CharactersWithSpaces>61495</CharactersWithSpaces>
  <SharedDoc>false</SharedDoc>
  <HLinks>
    <vt:vector size="114" baseType="variant">
      <vt:variant>
        <vt:i4>5242885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consultantplus://offline/ref=FC44149589D81D7E820D0D9729772077AD12D7D0A885A1DDC1322D53174668FB37AB7DF8E5e5r1J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consultantplus://offline/ref=FC44149589D81D7E820D0D9729772077AD12D7D0A885A1DDC1322D53174668FB37AB7DF8E5e5rFJ</vt:lpwstr>
      </vt:variant>
      <vt:variant>
        <vt:lpwstr/>
      </vt:variant>
      <vt:variant>
        <vt:i4>5242960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consultantplus://offline/ref=FC44149589D81D7E820D0D9729772077AD12D7D0A885A1DDC1322D53174668FB37AB7DF8E5e5rDJ</vt:lpwstr>
      </vt:variant>
      <vt:variant>
        <vt:lpwstr/>
      </vt:variant>
      <vt:variant>
        <vt:i4>5242884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consultantplus://offline/ref=FC44149589D81D7E820D0D9729772077AD12D7D0A885A1DDC1322D53174668FB37AB7DF8E4e5r1J</vt:lpwstr>
      </vt:variant>
      <vt:variant>
        <vt:lpwstr/>
      </vt:variant>
      <vt:variant>
        <vt:i4>5242885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consultantplus://offline/ref=FC44149589D81D7E820D0D9729772077AD12D7D0A885A1DDC1322D53174668FB37AB7DF8E4e5r0J</vt:lpwstr>
      </vt:variant>
      <vt:variant>
        <vt:lpwstr/>
      </vt:variant>
      <vt:variant>
        <vt:i4>5242974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consultantplus://offline/ref=FC44149589D81D7E820D0D9729772077AD12D7D0A885A1DDC1322D53174668FB37AB7DFBEAe5rDJ</vt:lpwstr>
      </vt:variant>
      <vt:variant>
        <vt:lpwstr/>
      </vt:variant>
      <vt:variant>
        <vt:i4>5242892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consultantplus://offline/ref=FC44149589D81D7E820D0D9729772077AD12D7D0A885A1DDC1322D53174668FB37AB7DFBE1e5rFJ</vt:lpwstr>
      </vt:variant>
      <vt:variant>
        <vt:lpwstr/>
      </vt:variant>
      <vt:variant>
        <vt:i4>6291515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Par697</vt:lpwstr>
      </vt:variant>
      <vt:variant>
        <vt:i4>6357051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Par696</vt:lpwstr>
      </vt:variant>
      <vt:variant>
        <vt:i4>6422587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Par695</vt:lpwstr>
      </vt:variant>
      <vt:variant>
        <vt:i4>6488123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Par694</vt:lpwstr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6750267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Par690</vt:lpwstr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Par689</vt:lpwstr>
      </vt:variant>
      <vt:variant>
        <vt:i4>7274554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Par688</vt:lpwstr>
      </vt:variant>
      <vt:variant>
        <vt:i4>6291514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6357050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Par686</vt:lpwstr>
      </vt:variant>
      <vt:variant>
        <vt:i4>7536716</vt:i4>
      </vt:variant>
      <vt:variant>
        <vt:i4>3</vt:i4>
      </vt:variant>
      <vt:variant>
        <vt:i4>0</vt:i4>
      </vt:variant>
      <vt:variant>
        <vt:i4>5</vt:i4>
      </vt:variant>
      <vt:variant>
        <vt:lpwstr>mailto:vestsroy76@mail.ru</vt:lpwstr>
      </vt:variant>
      <vt:variant>
        <vt:lpwstr/>
      </vt:variant>
      <vt:variant>
        <vt:i4>6422586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30 декабря 2016 г</dc:title>
  <dc:creator>Шамин А.В.</dc:creator>
  <cp:lastModifiedBy>userOPS</cp:lastModifiedBy>
  <cp:revision>4</cp:revision>
  <cp:lastPrinted>2017-08-09T09:28:00Z</cp:lastPrinted>
  <dcterms:created xsi:type="dcterms:W3CDTF">2017-07-28T11:31:00Z</dcterms:created>
  <dcterms:modified xsi:type="dcterms:W3CDTF">2017-08-09T09:43:00Z</dcterms:modified>
</cp:coreProperties>
</file>